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4629"/>
      </w:tblGrid>
      <w:tr w:rsidR="00C419DA" w:rsidRPr="00C425E6" w:rsidTr="00823CE9">
        <w:tc>
          <w:tcPr>
            <w:tcW w:w="4658" w:type="dxa"/>
          </w:tcPr>
          <w:p w:rsidR="00C419DA" w:rsidRPr="00137D87" w:rsidRDefault="00C419DA" w:rsidP="003872BB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BCH </w:t>
            </w:r>
            <w:r w:rsidR="00F1287D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ĐOÀN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THÀNH PHỐ HÀ NỘI</w:t>
            </w:r>
          </w:p>
          <w:p w:rsidR="00C419DA" w:rsidRPr="00137D87" w:rsidRDefault="00C419DA" w:rsidP="003872BB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137D87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***</w:t>
            </w:r>
          </w:p>
          <w:p w:rsidR="00C419DA" w:rsidRDefault="00C419DA" w:rsidP="000875F3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 w:rsidRPr="00137D87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Số: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 xml:space="preserve">       -KH/T</w:t>
            </w:r>
            <w:r w:rsidRPr="00137D87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ĐTN-TNTH</w:t>
            </w:r>
          </w:p>
          <w:p w:rsidR="00C419DA" w:rsidRPr="000875F3" w:rsidRDefault="00C419DA" w:rsidP="000875F3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Cs/>
                <w:color w:val="000000"/>
                <w:szCs w:val="26"/>
              </w:rPr>
            </w:pPr>
          </w:p>
        </w:tc>
        <w:tc>
          <w:tcPr>
            <w:tcW w:w="4629" w:type="dxa"/>
          </w:tcPr>
          <w:p w:rsidR="00C419DA" w:rsidRPr="00F614F3" w:rsidRDefault="008C4F27" w:rsidP="003872BB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201930</wp:posOffset>
                      </wp:positionV>
                      <wp:extent cx="2421255" cy="0"/>
                      <wp:effectExtent l="8890" t="11430" r="8255" b="762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5.9pt" to="2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"/>
                  </w:pict>
                </mc:Fallback>
              </mc:AlternateContent>
            </w:r>
            <w:r w:rsidR="00C419DA" w:rsidRPr="00C425E6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     </w:t>
            </w:r>
            <w:r w:rsidR="00C419DA" w:rsidRPr="00F614F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ĐOÀN TNCS HỒ CHÍ MINH</w:t>
            </w:r>
          </w:p>
          <w:p w:rsidR="00C419DA" w:rsidRPr="00C425E6" w:rsidRDefault="00C419DA" w:rsidP="003872BB">
            <w:pPr>
              <w:tabs>
                <w:tab w:val="center" w:pos="1717"/>
              </w:tabs>
              <w:rPr>
                <w:rFonts w:ascii="Times New Roman" w:hAnsi="Times New Roman"/>
                <w:bCs/>
                <w:i/>
                <w:color w:val="000000"/>
                <w:sz w:val="28"/>
                <w:szCs w:val="26"/>
              </w:rPr>
            </w:pPr>
          </w:p>
          <w:p w:rsidR="00C419DA" w:rsidRPr="00F614F3" w:rsidRDefault="00C419DA" w:rsidP="009935ED">
            <w:pPr>
              <w:tabs>
                <w:tab w:val="center" w:pos="1717"/>
              </w:tabs>
              <w:jc w:val="right"/>
              <w:rPr>
                <w:rFonts w:ascii="Times New Roman" w:hAnsi="Times New Roman"/>
                <w:bCs/>
                <w:i/>
                <w:color w:val="000000"/>
                <w:szCs w:val="26"/>
              </w:rPr>
            </w:pPr>
            <w:r w:rsidRPr="00F614F3">
              <w:rPr>
                <w:rFonts w:ascii="Times New Roman" w:hAnsi="Times New Roman"/>
                <w:bCs/>
                <w:i/>
                <w:color w:val="000000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bCs/>
                <w:i/>
                <w:color w:val="000000"/>
                <w:szCs w:val="26"/>
              </w:rPr>
              <w:t xml:space="preserve">    </w:t>
            </w:r>
            <w:r w:rsidRPr="00F614F3">
              <w:rPr>
                <w:rFonts w:ascii="Times New Roman" w:hAnsi="Times New Roman"/>
                <w:bCs/>
                <w:i/>
                <w:color w:val="000000"/>
                <w:szCs w:val="26"/>
              </w:rPr>
              <w:t xml:space="preserve"> tháng </w:t>
            </w:r>
            <w:r w:rsidR="00604EAE">
              <w:rPr>
                <w:rFonts w:ascii="Times New Roman" w:hAnsi="Times New Roman"/>
                <w:bCs/>
                <w:i/>
                <w:color w:val="000000"/>
                <w:szCs w:val="26"/>
              </w:rPr>
              <w:t xml:space="preserve">10 </w:t>
            </w:r>
            <w:r w:rsidRPr="00F614F3">
              <w:rPr>
                <w:rFonts w:ascii="Times New Roman" w:hAnsi="Times New Roman"/>
                <w:bCs/>
                <w:i/>
                <w:color w:val="000000"/>
                <w:szCs w:val="26"/>
              </w:rPr>
              <w:t xml:space="preserve"> năm 201</w:t>
            </w:r>
            <w:r w:rsidR="00457DDA">
              <w:rPr>
                <w:rFonts w:ascii="Times New Roman" w:hAnsi="Times New Roman"/>
                <w:bCs/>
                <w:i/>
                <w:color w:val="000000"/>
                <w:szCs w:val="26"/>
              </w:rPr>
              <w:t>9</w:t>
            </w:r>
          </w:p>
        </w:tc>
      </w:tr>
    </w:tbl>
    <w:p w:rsidR="00604EAE" w:rsidRDefault="00604EAE" w:rsidP="00897227">
      <w:pPr>
        <w:jc w:val="center"/>
        <w:rPr>
          <w:rFonts w:ascii="Times New Roman" w:hAnsi="Times New Roman"/>
          <w:b/>
          <w:sz w:val="32"/>
          <w:szCs w:val="28"/>
        </w:rPr>
      </w:pPr>
    </w:p>
    <w:p w:rsidR="00C419DA" w:rsidRDefault="00C419DA" w:rsidP="0089722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HOẠCH</w:t>
      </w:r>
    </w:p>
    <w:p w:rsidR="00C419DA" w:rsidRDefault="00C419DA" w:rsidP="00C414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Triển khai</w:t>
      </w:r>
      <w:r w:rsidRPr="00BE16F3">
        <w:rPr>
          <w:rFonts w:ascii="Times New Roman" w:hAnsi="Times New Roman"/>
          <w:b/>
          <w:bCs/>
          <w:sz w:val="28"/>
          <w:szCs w:val="28"/>
        </w:rPr>
        <w:t xml:space="preserve"> Cuộc thi tìm hiểu lịch sử, văn hóa dân tộc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19DA" w:rsidRDefault="00C419DA" w:rsidP="006419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16F3">
        <w:rPr>
          <w:rFonts w:ascii="Times New Roman" w:hAnsi="Times New Roman"/>
          <w:b/>
          <w:bCs/>
          <w:sz w:val="28"/>
          <w:szCs w:val="28"/>
        </w:rPr>
        <w:t>“</w:t>
      </w:r>
      <w:r w:rsidRPr="004C2C12">
        <w:rPr>
          <w:rFonts w:ascii="Times New Roman" w:hAnsi="Times New Roman"/>
          <w:b/>
          <w:bCs/>
          <w:i/>
          <w:sz w:val="28"/>
          <w:szCs w:val="28"/>
        </w:rPr>
        <w:t>Tự hào Việt Nam</w:t>
      </w:r>
      <w:r w:rsidRPr="00BE16F3"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lần thứ II</w:t>
      </w:r>
      <w:r w:rsidR="00457DDA">
        <w:rPr>
          <w:rFonts w:ascii="Times New Roman" w:hAnsi="Times New Roman"/>
          <w:b/>
          <w:bCs/>
          <w:sz w:val="28"/>
          <w:szCs w:val="28"/>
        </w:rPr>
        <w:t xml:space="preserve">I, năm học 2019 </w:t>
      </w:r>
      <w:r w:rsidR="00604EAE">
        <w:rPr>
          <w:rFonts w:ascii="Times New Roman" w:hAnsi="Times New Roman"/>
          <w:b/>
          <w:bCs/>
          <w:sz w:val="28"/>
          <w:szCs w:val="28"/>
        </w:rPr>
        <w:t>–</w:t>
      </w:r>
      <w:r w:rsidR="00457DDA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604EAE" w:rsidRPr="00604EAE" w:rsidRDefault="00604EAE" w:rsidP="00641965">
      <w:pPr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C419DA" w:rsidRPr="000875F3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1736D8">
        <w:rPr>
          <w:rFonts w:ascii="Times New Roman" w:hAnsi="Times New Roman"/>
          <w:spacing w:val="-4"/>
          <w:sz w:val="28"/>
          <w:szCs w:val="28"/>
          <w:lang w:val="vi-VN"/>
        </w:rPr>
        <w:t>Thực hiện chương trình công tác Đoàn và phong trào thanh thiếu nhi Thủ đô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57DDA">
        <w:rPr>
          <w:rFonts w:ascii="Times New Roman" w:hAnsi="Times New Roman"/>
          <w:spacing w:val="-6"/>
          <w:sz w:val="28"/>
          <w:szCs w:val="28"/>
          <w:lang w:val="vi-VN"/>
        </w:rPr>
        <w:t>năm 201</w:t>
      </w:r>
      <w:r w:rsidR="00457DDA">
        <w:rPr>
          <w:rFonts w:ascii="Times New Roman" w:hAnsi="Times New Roman"/>
          <w:spacing w:val="-6"/>
          <w:sz w:val="28"/>
          <w:szCs w:val="28"/>
        </w:rPr>
        <w:t>9</w:t>
      </w:r>
      <w:r w:rsidR="00457DDA">
        <w:rPr>
          <w:rFonts w:ascii="Times New Roman" w:hAnsi="Times New Roman"/>
          <w:spacing w:val="-6"/>
          <w:sz w:val="28"/>
          <w:szCs w:val="28"/>
          <w:lang w:val="vi-VN"/>
        </w:rPr>
        <w:t xml:space="preserve">; Căn cứ Kế hoạch số </w:t>
      </w:r>
      <w:r w:rsidR="00457DDA">
        <w:rPr>
          <w:rFonts w:ascii="Times New Roman" w:hAnsi="Times New Roman"/>
          <w:spacing w:val="-6"/>
          <w:sz w:val="28"/>
          <w:szCs w:val="28"/>
        </w:rPr>
        <w:t>239</w:t>
      </w:r>
      <w:r w:rsidR="00457DDA">
        <w:rPr>
          <w:rFonts w:ascii="Times New Roman" w:hAnsi="Times New Roman"/>
          <w:spacing w:val="-6"/>
          <w:sz w:val="28"/>
          <w:szCs w:val="28"/>
          <w:lang w:val="vi-VN"/>
        </w:rPr>
        <w:t xml:space="preserve">-KH/TWĐTN-TNTH ngày </w:t>
      </w:r>
      <w:r w:rsidR="00457DDA">
        <w:rPr>
          <w:rFonts w:ascii="Times New Roman" w:hAnsi="Times New Roman"/>
          <w:spacing w:val="-6"/>
          <w:sz w:val="28"/>
          <w:szCs w:val="28"/>
        </w:rPr>
        <w:t>18</w:t>
      </w:r>
      <w:r w:rsidR="00457DDA">
        <w:rPr>
          <w:rFonts w:ascii="Times New Roman" w:hAnsi="Times New Roman"/>
          <w:spacing w:val="-6"/>
          <w:sz w:val="28"/>
          <w:szCs w:val="28"/>
          <w:lang w:val="vi-VN"/>
        </w:rPr>
        <w:t>/</w:t>
      </w:r>
      <w:r w:rsidR="00457DDA">
        <w:rPr>
          <w:rFonts w:ascii="Times New Roman" w:hAnsi="Times New Roman"/>
          <w:spacing w:val="-6"/>
          <w:sz w:val="28"/>
          <w:szCs w:val="28"/>
        </w:rPr>
        <w:t>10</w:t>
      </w:r>
      <w:r w:rsidR="00457DDA">
        <w:rPr>
          <w:rFonts w:ascii="Times New Roman" w:hAnsi="Times New Roman"/>
          <w:spacing w:val="-6"/>
          <w:sz w:val="28"/>
          <w:szCs w:val="28"/>
          <w:lang w:val="vi-VN"/>
        </w:rPr>
        <w:t>/201</w:t>
      </w:r>
      <w:r w:rsidR="00457DDA">
        <w:rPr>
          <w:rFonts w:ascii="Times New Roman" w:hAnsi="Times New Roman"/>
          <w:spacing w:val="-6"/>
          <w:sz w:val="28"/>
          <w:szCs w:val="28"/>
        </w:rPr>
        <w:t>9</w:t>
      </w:r>
      <w:r w:rsidRPr="001736D8">
        <w:rPr>
          <w:rFonts w:ascii="Times New Roman" w:hAnsi="Times New Roman"/>
          <w:spacing w:val="-6"/>
          <w:sz w:val="28"/>
          <w:szCs w:val="28"/>
          <w:lang w:val="vi-VN"/>
        </w:rPr>
        <w:t xml:space="preserve"> về việc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736D8">
        <w:rPr>
          <w:rFonts w:ascii="Times New Roman" w:hAnsi="Times New Roman"/>
          <w:spacing w:val="-6"/>
          <w:sz w:val="28"/>
          <w:szCs w:val="28"/>
          <w:lang w:val="vi-VN"/>
        </w:rPr>
        <w:t xml:space="preserve">Tổ chức Cuộc thi tìm hiểu lịch sử, văn hóa dân tộc </w:t>
      </w:r>
      <w:r w:rsidRPr="001736D8">
        <w:rPr>
          <w:rFonts w:ascii="Times New Roman" w:hAnsi="Times New Roman"/>
          <w:i/>
          <w:spacing w:val="-6"/>
          <w:sz w:val="28"/>
          <w:szCs w:val="28"/>
          <w:lang w:val="vi-VN"/>
        </w:rPr>
        <w:t xml:space="preserve">“Tự hào Việt Nam” </w:t>
      </w:r>
      <w:r w:rsidRPr="001736D8">
        <w:rPr>
          <w:rFonts w:ascii="Times New Roman" w:hAnsi="Times New Roman"/>
          <w:spacing w:val="-6"/>
          <w:sz w:val="28"/>
          <w:szCs w:val="28"/>
          <w:lang w:val="vi-VN"/>
        </w:rPr>
        <w:t>lần thứ I</w:t>
      </w:r>
      <w:r w:rsidR="00457DDA">
        <w:rPr>
          <w:rFonts w:ascii="Times New Roman" w:hAnsi="Times New Roman"/>
          <w:spacing w:val="-6"/>
          <w:sz w:val="28"/>
          <w:szCs w:val="28"/>
        </w:rPr>
        <w:t>I</w:t>
      </w:r>
      <w:r w:rsidRPr="001736D8">
        <w:rPr>
          <w:rFonts w:ascii="Times New Roman" w:hAnsi="Times New Roman"/>
          <w:spacing w:val="-6"/>
          <w:sz w:val="28"/>
          <w:szCs w:val="28"/>
          <w:lang w:val="vi-VN"/>
        </w:rPr>
        <w:t>I,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736D8">
        <w:rPr>
          <w:rFonts w:ascii="Times New Roman" w:hAnsi="Times New Roman"/>
          <w:spacing w:val="-6"/>
          <w:sz w:val="28"/>
          <w:szCs w:val="28"/>
          <w:lang w:val="vi-VN"/>
        </w:rPr>
        <w:t xml:space="preserve">năm </w:t>
      </w:r>
      <w:r w:rsidR="00457DDA">
        <w:rPr>
          <w:rFonts w:ascii="Times New Roman" w:hAnsi="Times New Roman"/>
          <w:spacing w:val="-6"/>
          <w:sz w:val="28"/>
          <w:szCs w:val="28"/>
        </w:rPr>
        <w:t>học 2019 - 2020</w:t>
      </w:r>
      <w:r w:rsidRPr="001736D8">
        <w:rPr>
          <w:rFonts w:ascii="Times New Roman" w:hAnsi="Times New Roman"/>
          <w:spacing w:val="-6"/>
          <w:sz w:val="28"/>
          <w:szCs w:val="28"/>
          <w:lang w:val="vi-VN"/>
        </w:rPr>
        <w:t xml:space="preserve">, Ban Thường vụ Thành đoàn Hà Nội triển khai Cuộc thi tìm hiểu lịch sử, </w:t>
      </w:r>
      <w:r w:rsidRPr="001736D8">
        <w:rPr>
          <w:rFonts w:ascii="Times New Roman" w:hAnsi="Times New Roman"/>
          <w:sz w:val="28"/>
          <w:szCs w:val="28"/>
          <w:lang w:val="vi-VN"/>
        </w:rPr>
        <w:t>văn hóa dân tộc “</w:t>
      </w:r>
      <w:r w:rsidRPr="001736D8">
        <w:rPr>
          <w:rFonts w:ascii="Times New Roman" w:hAnsi="Times New Roman"/>
          <w:i/>
          <w:sz w:val="28"/>
          <w:szCs w:val="28"/>
          <w:lang w:val="vi-VN"/>
        </w:rPr>
        <w:t>Tự hào Việt Nam</w:t>
      </w:r>
      <w:r w:rsidRPr="001736D8">
        <w:rPr>
          <w:rFonts w:ascii="Times New Roman" w:hAnsi="Times New Roman"/>
          <w:sz w:val="28"/>
          <w:szCs w:val="28"/>
          <w:lang w:val="vi-VN"/>
        </w:rPr>
        <w:t>” lần thứ II</w:t>
      </w:r>
      <w:r w:rsidR="00457DDA">
        <w:rPr>
          <w:rFonts w:ascii="Times New Roman" w:hAnsi="Times New Roman"/>
          <w:sz w:val="28"/>
          <w:szCs w:val="28"/>
        </w:rPr>
        <w:t>I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, năm </w:t>
      </w:r>
      <w:r w:rsidR="00457DDA">
        <w:rPr>
          <w:rFonts w:ascii="Times New Roman" w:hAnsi="Times New Roman"/>
          <w:sz w:val="28"/>
          <w:szCs w:val="28"/>
        </w:rPr>
        <w:t xml:space="preserve">học </w:t>
      </w:r>
      <w:r w:rsidR="00457DDA">
        <w:rPr>
          <w:rFonts w:ascii="Times New Roman" w:hAnsi="Times New Roman"/>
          <w:sz w:val="28"/>
          <w:szCs w:val="28"/>
          <w:lang w:val="vi-VN"/>
        </w:rPr>
        <w:t>201</w:t>
      </w:r>
      <w:r w:rsidR="00457DDA">
        <w:rPr>
          <w:rFonts w:ascii="Times New Roman" w:hAnsi="Times New Roman"/>
          <w:sz w:val="28"/>
          <w:szCs w:val="28"/>
        </w:rPr>
        <w:t>9 - 2020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 dành cho học sinh các trường Trung học phổ thông </w:t>
      </w:r>
      <w:r w:rsidRPr="001736D8">
        <w:rPr>
          <w:rFonts w:ascii="Times New Roman" w:hAnsi="Times New Roman"/>
          <w:i/>
          <w:sz w:val="28"/>
          <w:szCs w:val="28"/>
          <w:lang w:val="vi-VN"/>
        </w:rPr>
        <w:t>(THPT),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 học sinh đang học chương trình giáo dục thường xuyên cấp THPT tại các Trung tâm Giáo dục Nghề nghiệp – Giáo dục thường xuyên </w:t>
      </w:r>
      <w:r w:rsidRPr="001736D8">
        <w:rPr>
          <w:rFonts w:ascii="Times New Roman" w:hAnsi="Times New Roman"/>
          <w:i/>
          <w:sz w:val="28"/>
          <w:szCs w:val="28"/>
          <w:lang w:val="vi-VN"/>
        </w:rPr>
        <w:t>(TTGDNN-GDTX),</w:t>
      </w:r>
      <w:r w:rsidRPr="001736D8">
        <w:rPr>
          <w:rFonts w:ascii="Times New Roman" w:hAnsi="Times New Roman"/>
          <w:sz w:val="28"/>
          <w:szCs w:val="28"/>
          <w:lang w:val="vi-VN"/>
        </w:rPr>
        <w:t xml:space="preserve"> cụ thể như sau:</w:t>
      </w:r>
    </w:p>
    <w:p w:rsidR="00C419DA" w:rsidRPr="001736D8" w:rsidRDefault="00C419DA" w:rsidP="00457DDA">
      <w:pPr>
        <w:pStyle w:val="ListParagraph"/>
        <w:numPr>
          <w:ilvl w:val="0"/>
          <w:numId w:val="1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MỤC ĐÍCH, YÊU CẦU</w:t>
      </w:r>
    </w:p>
    <w:p w:rsidR="00C419DA" w:rsidRPr="001736D8" w:rsidRDefault="00C419DA" w:rsidP="00457DDA">
      <w:pPr>
        <w:pStyle w:val="ListParagraph"/>
        <w:numPr>
          <w:ilvl w:val="0"/>
          <w:numId w:val="2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Mục đích</w:t>
      </w:r>
    </w:p>
    <w:p w:rsidR="00C419DA" w:rsidRPr="001736D8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Cụ thể</w:t>
      </w:r>
      <w:r w:rsidR="00B32252">
        <w:rPr>
          <w:rFonts w:ascii="Times New Roman" w:hAnsi="Times New Roman"/>
          <w:sz w:val="28"/>
          <w:szCs w:val="28"/>
        </w:rPr>
        <w:t xml:space="preserve"> hóa C</w:t>
      </w:r>
      <w:r w:rsidR="0054490F">
        <w:rPr>
          <w:rFonts w:ascii="Times New Roman" w:hAnsi="Times New Roman"/>
          <w:sz w:val="28"/>
          <w:szCs w:val="28"/>
        </w:rPr>
        <w:t>hỉ thị số 42-CT/TW ngày 24/3/2015</w:t>
      </w:r>
      <w:r w:rsidRPr="001736D8">
        <w:rPr>
          <w:rFonts w:ascii="Times New Roman" w:hAnsi="Times New Roman"/>
          <w:sz w:val="28"/>
          <w:szCs w:val="28"/>
        </w:rPr>
        <w:t xml:space="preserve"> của Ban Bí thư           </w:t>
      </w:r>
      <w:r w:rsidRPr="001736D8">
        <w:rPr>
          <w:rFonts w:ascii="Times New Roman" w:hAnsi="Times New Roman"/>
          <w:spacing w:val="-6"/>
          <w:sz w:val="28"/>
          <w:szCs w:val="28"/>
        </w:rPr>
        <w:t>Trung ương Đảng về “</w:t>
      </w:r>
      <w:r w:rsidRPr="001736D8">
        <w:rPr>
          <w:rFonts w:ascii="Times New Roman" w:hAnsi="Times New Roman"/>
          <w:i/>
          <w:spacing w:val="-6"/>
          <w:sz w:val="28"/>
          <w:szCs w:val="28"/>
        </w:rPr>
        <w:t>Tăng cường sự lãnh đạo của Đảng đối với công tác giáo dục</w:t>
      </w:r>
      <w:r w:rsidRPr="001736D8">
        <w:rPr>
          <w:rFonts w:ascii="Times New Roman" w:hAnsi="Times New Roman"/>
          <w:i/>
          <w:sz w:val="28"/>
          <w:szCs w:val="28"/>
        </w:rPr>
        <w:t xml:space="preserve"> </w:t>
      </w:r>
      <w:r w:rsidRPr="001736D8">
        <w:rPr>
          <w:rFonts w:ascii="Times New Roman" w:hAnsi="Times New Roman"/>
          <w:i/>
          <w:spacing w:val="-10"/>
          <w:sz w:val="28"/>
          <w:szCs w:val="28"/>
        </w:rPr>
        <w:t>lý tưởng cách mạng, đạo đức, lối sống văn hoá cho thế hệ trẻ giai đoạn 2017 – 2030</w:t>
      </w:r>
      <w:r w:rsidRPr="001736D8">
        <w:rPr>
          <w:rFonts w:ascii="Times New Roman" w:hAnsi="Times New Roman"/>
          <w:spacing w:val="-10"/>
          <w:sz w:val="28"/>
          <w:szCs w:val="28"/>
        </w:rPr>
        <w:t>”,</w:t>
      </w:r>
      <w:r w:rsidRPr="001736D8">
        <w:rPr>
          <w:rFonts w:ascii="Times New Roman" w:hAnsi="Times New Roman"/>
          <w:sz w:val="28"/>
          <w:szCs w:val="28"/>
        </w:rPr>
        <w:t xml:space="preserve"> </w:t>
      </w:r>
      <w:r w:rsidRPr="001736D8">
        <w:rPr>
          <w:rFonts w:ascii="Times New Roman" w:hAnsi="Times New Roman"/>
          <w:spacing w:val="-6"/>
          <w:sz w:val="28"/>
          <w:szCs w:val="28"/>
        </w:rPr>
        <w:t>đề án “</w:t>
      </w:r>
      <w:r w:rsidRPr="001736D8">
        <w:rPr>
          <w:rFonts w:ascii="Times New Roman" w:hAnsi="Times New Roman"/>
          <w:i/>
          <w:spacing w:val="-6"/>
          <w:sz w:val="28"/>
          <w:szCs w:val="28"/>
        </w:rPr>
        <w:t>Tăng cường giáo dục lý tưởng cách mạng, đạo đức, lối sống cho thanh niên,</w:t>
      </w:r>
      <w:r w:rsidRPr="001736D8">
        <w:rPr>
          <w:rFonts w:ascii="Times New Roman" w:hAnsi="Times New Roman"/>
          <w:i/>
          <w:sz w:val="28"/>
          <w:szCs w:val="28"/>
        </w:rPr>
        <w:t xml:space="preserve"> </w:t>
      </w:r>
      <w:r w:rsidRPr="001E0A17">
        <w:rPr>
          <w:rFonts w:ascii="Times New Roman" w:hAnsi="Times New Roman"/>
          <w:i/>
          <w:spacing w:val="-6"/>
          <w:sz w:val="28"/>
          <w:szCs w:val="28"/>
        </w:rPr>
        <w:t>thiếu niên và nhi đồng giai đoạn 2017 - 2020</w:t>
      </w:r>
      <w:r w:rsidRPr="001E0A17">
        <w:rPr>
          <w:rFonts w:ascii="Times New Roman" w:hAnsi="Times New Roman"/>
          <w:spacing w:val="-6"/>
          <w:sz w:val="28"/>
          <w:szCs w:val="28"/>
        </w:rPr>
        <w:t xml:space="preserve">” của Thủ tướng Chính phủ, </w:t>
      </w:r>
      <w:r w:rsidRPr="001E0A17">
        <w:rPr>
          <w:color w:val="000000"/>
          <w:spacing w:val="-6"/>
          <w:sz w:val="28"/>
          <w:szCs w:val="28"/>
          <w:lang w:val="pl-PL"/>
        </w:rPr>
        <w:t>Kế hoạch</w:t>
      </w:r>
      <w:r w:rsidRPr="001736D8">
        <w:rPr>
          <w:color w:val="000000"/>
          <w:sz w:val="28"/>
          <w:szCs w:val="28"/>
          <w:lang w:val="pl-PL"/>
        </w:rPr>
        <w:t xml:space="preserve"> </w:t>
      </w:r>
      <w:r w:rsidRPr="001E0A17">
        <w:rPr>
          <w:color w:val="000000"/>
          <w:spacing w:val="-4"/>
          <w:sz w:val="28"/>
          <w:szCs w:val="28"/>
          <w:lang w:val="pl-PL"/>
        </w:rPr>
        <w:t>số 200-KH/TĐTN-BTG ngày 05/9/2016 của Ban Thường vụ Thành đoàn Hà Nội</w:t>
      </w:r>
      <w:r w:rsidRPr="001736D8">
        <w:rPr>
          <w:color w:val="000000"/>
          <w:sz w:val="28"/>
          <w:szCs w:val="28"/>
          <w:lang w:val="pl-PL"/>
        </w:rPr>
        <w:t xml:space="preserve"> và Kế hoạch số 1099/KH-SGD&amp;ĐT ngày 14/4/2017</w:t>
      </w:r>
      <w:r w:rsidRPr="001736D8">
        <w:rPr>
          <w:color w:val="FF0000"/>
          <w:sz w:val="28"/>
          <w:szCs w:val="28"/>
          <w:lang w:val="pl-PL"/>
        </w:rPr>
        <w:t xml:space="preserve"> </w:t>
      </w:r>
      <w:r w:rsidRPr="001736D8">
        <w:rPr>
          <w:color w:val="000000"/>
          <w:sz w:val="28"/>
          <w:szCs w:val="28"/>
          <w:lang w:val="pl-PL"/>
        </w:rPr>
        <w:t>về việc</w:t>
      </w:r>
      <w:r w:rsidRPr="001736D8">
        <w:rPr>
          <w:i/>
          <w:sz w:val="28"/>
          <w:szCs w:val="28"/>
          <w:lang w:val="pl-PL"/>
        </w:rPr>
        <w:t xml:space="preserve">“Đẩy mạnh học tập </w:t>
      </w:r>
      <w:r w:rsidRPr="001E0A17">
        <w:rPr>
          <w:i/>
          <w:spacing w:val="-8"/>
          <w:sz w:val="28"/>
          <w:szCs w:val="28"/>
          <w:lang w:val="pl-PL"/>
        </w:rPr>
        <w:t>và làm theo tấm gương, đạo đức, phong cách Hồ Chí Minh”</w:t>
      </w:r>
      <w:r w:rsidRPr="001E0A17">
        <w:rPr>
          <w:color w:val="000000"/>
          <w:spacing w:val="-8"/>
          <w:sz w:val="28"/>
          <w:szCs w:val="28"/>
          <w:lang w:val="pl-PL"/>
        </w:rPr>
        <w:t xml:space="preserve"> trong cán bộ, đoàn viên,</w:t>
      </w:r>
      <w:r w:rsidRPr="001736D8">
        <w:rPr>
          <w:color w:val="000000"/>
          <w:sz w:val="28"/>
          <w:szCs w:val="28"/>
          <w:lang w:val="pl-PL"/>
        </w:rPr>
        <w:t xml:space="preserve"> thanh thiếu nhi Thủ đô, giai đoạn 2016 – 2021.</w:t>
      </w:r>
    </w:p>
    <w:p w:rsidR="00C419DA" w:rsidRPr="001736D8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Là hoạt động thiết thực của đoàn viên, học sinh khối THPT, TTGDNN-GDTX</w:t>
      </w:r>
      <w:r w:rsidR="00457DDA">
        <w:rPr>
          <w:rFonts w:ascii="Times New Roman" w:hAnsi="Times New Roman"/>
          <w:sz w:val="28"/>
          <w:szCs w:val="28"/>
        </w:rPr>
        <w:t xml:space="preserve">  kỷ niệm 70</w:t>
      </w:r>
      <w:r w:rsidRPr="001736D8">
        <w:rPr>
          <w:rFonts w:ascii="Times New Roman" w:hAnsi="Times New Roman"/>
          <w:sz w:val="28"/>
          <w:szCs w:val="28"/>
        </w:rPr>
        <w:t xml:space="preserve"> năm ngày truyền thống học sinh, sinh viên và Hội Sinh viên            Việt Nam </w:t>
      </w:r>
      <w:r w:rsidR="00457DDA">
        <w:rPr>
          <w:rFonts w:ascii="Times New Roman" w:hAnsi="Times New Roman"/>
          <w:i/>
          <w:sz w:val="28"/>
          <w:szCs w:val="28"/>
        </w:rPr>
        <w:t>(09/01/1950 – 09/01/2020</w:t>
      </w:r>
      <w:r w:rsidRPr="001E0A17">
        <w:rPr>
          <w:rFonts w:ascii="Times New Roman" w:hAnsi="Times New Roman"/>
          <w:i/>
          <w:sz w:val="28"/>
          <w:szCs w:val="28"/>
        </w:rPr>
        <w:t>),</w:t>
      </w:r>
      <w:r w:rsidR="00457DDA">
        <w:rPr>
          <w:rFonts w:ascii="Times New Roman" w:hAnsi="Times New Roman"/>
          <w:sz w:val="28"/>
          <w:szCs w:val="28"/>
        </w:rPr>
        <w:t xml:space="preserve"> </w:t>
      </w:r>
      <w:r w:rsidR="00B32252">
        <w:rPr>
          <w:rFonts w:ascii="Times New Roman" w:hAnsi="Times New Roman"/>
          <w:sz w:val="28"/>
          <w:szCs w:val="28"/>
        </w:rPr>
        <w:t xml:space="preserve">90 năm ngày thành lập Đảng Cộng sản Việt Nam </w:t>
      </w:r>
      <w:r w:rsidR="00B32252" w:rsidRPr="00B32252">
        <w:rPr>
          <w:rFonts w:ascii="Times New Roman" w:hAnsi="Times New Roman"/>
          <w:i/>
          <w:sz w:val="28"/>
          <w:szCs w:val="28"/>
        </w:rPr>
        <w:t>(03/02/1930 – 03/02/2020);</w:t>
      </w:r>
      <w:r w:rsidR="00B32252">
        <w:rPr>
          <w:rFonts w:ascii="Times New Roman" w:hAnsi="Times New Roman"/>
          <w:sz w:val="28"/>
          <w:szCs w:val="28"/>
        </w:rPr>
        <w:t xml:space="preserve"> </w:t>
      </w:r>
      <w:r w:rsidR="00457DDA">
        <w:rPr>
          <w:rFonts w:ascii="Times New Roman" w:hAnsi="Times New Roman"/>
          <w:sz w:val="28"/>
          <w:szCs w:val="28"/>
        </w:rPr>
        <w:t>89</w:t>
      </w:r>
      <w:r w:rsidRPr="001736D8">
        <w:rPr>
          <w:rFonts w:ascii="Times New Roman" w:hAnsi="Times New Roman"/>
          <w:sz w:val="28"/>
          <w:szCs w:val="28"/>
        </w:rPr>
        <w:t xml:space="preserve"> năm ngày thành lập Đoàn TNCS Hồ Chí Minh </w:t>
      </w:r>
      <w:r w:rsidR="00457DDA">
        <w:rPr>
          <w:rFonts w:ascii="Times New Roman" w:hAnsi="Times New Roman"/>
          <w:i/>
          <w:sz w:val="28"/>
          <w:szCs w:val="28"/>
        </w:rPr>
        <w:t>(26/3/1931 – 26/3/2020</w:t>
      </w:r>
      <w:r w:rsidRPr="001E0A17">
        <w:rPr>
          <w:rFonts w:ascii="Times New Roman" w:hAnsi="Times New Roman"/>
          <w:i/>
          <w:sz w:val="28"/>
          <w:szCs w:val="28"/>
        </w:rPr>
        <w:t>)</w:t>
      </w:r>
      <w:r w:rsidR="00457DDA">
        <w:rPr>
          <w:rFonts w:ascii="Times New Roman" w:hAnsi="Times New Roman"/>
          <w:i/>
          <w:sz w:val="28"/>
          <w:szCs w:val="28"/>
        </w:rPr>
        <w:t xml:space="preserve">, </w:t>
      </w:r>
      <w:r w:rsidR="00457DDA">
        <w:rPr>
          <w:rFonts w:ascii="Times New Roman" w:hAnsi="Times New Roman"/>
          <w:sz w:val="28"/>
          <w:szCs w:val="28"/>
        </w:rPr>
        <w:t>130 năm ngày sinh Chủ tịch Hồ Chí Minh.</w:t>
      </w:r>
    </w:p>
    <w:p w:rsidR="00604EAE" w:rsidRPr="00B32252" w:rsidRDefault="00C419DA" w:rsidP="00B32252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0A17">
        <w:rPr>
          <w:rFonts w:ascii="Times New Roman" w:hAnsi="Times New Roman"/>
          <w:spacing w:val="-6"/>
          <w:sz w:val="28"/>
          <w:szCs w:val="28"/>
        </w:rPr>
        <w:t>Tạo sân chơi lành mạnh, bổ ích cho đoàn viên, học sinh, khơi dậy tinh thần</w:t>
      </w:r>
      <w:r w:rsidRPr="001736D8">
        <w:rPr>
          <w:rFonts w:ascii="Times New Roman" w:hAnsi="Times New Roman"/>
          <w:sz w:val="28"/>
          <w:szCs w:val="28"/>
        </w:rPr>
        <w:t xml:space="preserve"> </w:t>
      </w:r>
      <w:r w:rsidRPr="001E0A17">
        <w:rPr>
          <w:rFonts w:ascii="Times New Roman" w:hAnsi="Times New Roman"/>
          <w:spacing w:val="-8"/>
          <w:sz w:val="28"/>
          <w:szCs w:val="28"/>
        </w:rPr>
        <w:t xml:space="preserve">ham mê học lịch sử, lòng yêu nước, tự hào dân tộc, trách nhiệm của tuổi trẻ </w:t>
      </w:r>
      <w:r>
        <w:rPr>
          <w:rFonts w:ascii="Times New Roman" w:hAnsi="Times New Roman"/>
          <w:spacing w:val="-8"/>
          <w:sz w:val="28"/>
          <w:szCs w:val="28"/>
        </w:rPr>
        <w:t>Thủ đô</w:t>
      </w:r>
      <w:r w:rsidRPr="001736D8">
        <w:rPr>
          <w:rFonts w:ascii="Times New Roman" w:hAnsi="Times New Roman"/>
          <w:sz w:val="28"/>
          <w:szCs w:val="28"/>
        </w:rPr>
        <w:t xml:space="preserve"> </w:t>
      </w:r>
      <w:r w:rsidRPr="001E0A17">
        <w:rPr>
          <w:rFonts w:ascii="Times New Roman" w:hAnsi="Times New Roman"/>
          <w:spacing w:val="-6"/>
          <w:sz w:val="28"/>
          <w:szCs w:val="28"/>
        </w:rPr>
        <w:t xml:space="preserve">trong học tập, rèn luyện, lập thân, lập nghiệp, tham gia xây dựng và bảo vệ </w:t>
      </w:r>
      <w:r>
        <w:rPr>
          <w:rFonts w:ascii="Times New Roman" w:hAnsi="Times New Roman"/>
          <w:spacing w:val="-6"/>
          <w:sz w:val="28"/>
          <w:szCs w:val="28"/>
        </w:rPr>
        <w:t>Thủ đô và đất nước</w:t>
      </w:r>
      <w:r w:rsidR="00B32252">
        <w:rPr>
          <w:rFonts w:ascii="Times New Roman" w:hAnsi="Times New Roman"/>
          <w:spacing w:val="-6"/>
          <w:sz w:val="28"/>
          <w:szCs w:val="28"/>
        </w:rPr>
        <w:t xml:space="preserve">; tạo điều kiện, môi trường rèn luyện cho đoàn viên, học sinh phát triển đạt danh hiệu </w:t>
      </w:r>
      <w:r w:rsidR="00B32252" w:rsidRPr="00B32252">
        <w:rPr>
          <w:rFonts w:ascii="Times New Roman" w:hAnsi="Times New Roman"/>
          <w:i/>
          <w:spacing w:val="-6"/>
          <w:sz w:val="28"/>
          <w:szCs w:val="28"/>
        </w:rPr>
        <w:t>“Học sinh 3 tốt”.</w:t>
      </w:r>
    </w:p>
    <w:p w:rsidR="00C419DA" w:rsidRPr="001736D8" w:rsidRDefault="00C419DA" w:rsidP="00457DDA">
      <w:pPr>
        <w:pStyle w:val="ListParagraph"/>
        <w:numPr>
          <w:ilvl w:val="0"/>
          <w:numId w:val="2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lastRenderedPageBreak/>
        <w:t>Yêu cầu</w:t>
      </w:r>
    </w:p>
    <w:p w:rsidR="00C419DA" w:rsidRPr="001736D8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0A17">
        <w:rPr>
          <w:rFonts w:ascii="Times New Roman" w:hAnsi="Times New Roman"/>
          <w:color w:val="000000"/>
          <w:spacing w:val="-6"/>
          <w:sz w:val="28"/>
          <w:szCs w:val="28"/>
        </w:rPr>
        <w:t>Thông qua Cuộc thi, tạo phong trào học tập, tìm hiểu về lịch sử Việt Nam</w:t>
      </w:r>
      <w:r w:rsidRPr="001736D8">
        <w:rPr>
          <w:rFonts w:ascii="Times New Roman" w:hAnsi="Times New Roman"/>
          <w:color w:val="000000"/>
          <w:sz w:val="28"/>
          <w:szCs w:val="28"/>
        </w:rPr>
        <w:t xml:space="preserve"> trong học sinh các trường THPT, </w:t>
      </w:r>
      <w:r w:rsidR="00457DDA">
        <w:rPr>
          <w:rFonts w:ascii="Times New Roman" w:hAnsi="Times New Roman"/>
          <w:sz w:val="28"/>
          <w:szCs w:val="28"/>
        </w:rPr>
        <w:t>TTGDNN-GDTX, tạo dấu ấn trong xã hội về việc đổi mới cách tiếp cận lịch sử đối với học sinh.</w:t>
      </w:r>
    </w:p>
    <w:p w:rsidR="00604EAE" w:rsidRDefault="00C419DA" w:rsidP="00604EAE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Cuộc thi đảm bảo tính rộng khắp, lan tỏa, hấp dẫn, hiệu quả, phù hợp với đối tượng là học sinh các trường THPT, TTGDNN-GDTX.</w:t>
      </w:r>
    </w:p>
    <w:p w:rsidR="00B32252" w:rsidRPr="00B32252" w:rsidRDefault="00B32252" w:rsidP="00B32252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Đoàn Thanh niên các trường </w:t>
      </w:r>
      <w:r w:rsidRPr="001736D8">
        <w:rPr>
          <w:rFonts w:ascii="Times New Roman" w:hAnsi="Times New Roman"/>
          <w:sz w:val="28"/>
          <w:szCs w:val="28"/>
        </w:rPr>
        <w:t>THPT, TTGDNN-GDTX</w:t>
      </w:r>
      <w:r>
        <w:rPr>
          <w:rFonts w:ascii="Times New Roman" w:hAnsi="Times New Roman"/>
          <w:sz w:val="28"/>
          <w:szCs w:val="28"/>
        </w:rPr>
        <w:t xml:space="preserve"> có đoàn viên, học sinh tham gia cuộc thi.</w:t>
      </w:r>
    </w:p>
    <w:p w:rsidR="00604EAE" w:rsidRPr="00604EAE" w:rsidRDefault="00604EAE" w:rsidP="00604EAE">
      <w:pPr>
        <w:pStyle w:val="ListParagraph"/>
        <w:spacing w:beforeLines="26" w:before="62" w:afterLines="26" w:after="62" w:line="288" w:lineRule="auto"/>
        <w:ind w:left="709"/>
        <w:contextualSpacing w:val="0"/>
        <w:jc w:val="both"/>
        <w:rPr>
          <w:rFonts w:ascii="Times New Roman" w:hAnsi="Times New Roman"/>
          <w:sz w:val="2"/>
          <w:szCs w:val="28"/>
        </w:rPr>
      </w:pPr>
    </w:p>
    <w:p w:rsidR="00C419DA" w:rsidRPr="001736D8" w:rsidRDefault="00C419DA" w:rsidP="00457DDA">
      <w:pPr>
        <w:pStyle w:val="ListParagraph"/>
        <w:numPr>
          <w:ilvl w:val="0"/>
          <w:numId w:val="1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TÊN GỌ</w:t>
      </w:r>
      <w:r>
        <w:rPr>
          <w:rFonts w:ascii="Times New Roman" w:hAnsi="Times New Roman"/>
          <w:b/>
          <w:sz w:val="28"/>
          <w:szCs w:val="28"/>
        </w:rPr>
        <w:t>I,</w:t>
      </w:r>
      <w:r w:rsidRPr="001736D8">
        <w:rPr>
          <w:rFonts w:ascii="Times New Roman" w:hAnsi="Times New Roman"/>
          <w:b/>
          <w:sz w:val="28"/>
          <w:szCs w:val="28"/>
        </w:rPr>
        <w:t xml:space="preserve"> ĐỐI TƯỢNG DỰ THI</w:t>
      </w:r>
      <w:r>
        <w:rPr>
          <w:rFonts w:ascii="Times New Roman" w:hAnsi="Times New Roman"/>
          <w:b/>
          <w:sz w:val="28"/>
          <w:szCs w:val="28"/>
        </w:rPr>
        <w:t>, NỘI DUNG CUỘC THI</w:t>
      </w:r>
    </w:p>
    <w:p w:rsidR="00C419DA" w:rsidRPr="001736D8" w:rsidRDefault="00C419DA" w:rsidP="00457DDA">
      <w:pPr>
        <w:pStyle w:val="ListParagraph"/>
        <w:numPr>
          <w:ilvl w:val="0"/>
          <w:numId w:val="3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Tên gọi cuộc thi:</w:t>
      </w:r>
      <w:r w:rsidRPr="001736D8">
        <w:rPr>
          <w:rFonts w:ascii="Times New Roman" w:hAnsi="Times New Roman"/>
          <w:sz w:val="28"/>
          <w:szCs w:val="28"/>
        </w:rPr>
        <w:t xml:space="preserve"> “</w:t>
      </w:r>
      <w:r w:rsidRPr="001736D8">
        <w:rPr>
          <w:rFonts w:ascii="Times New Roman" w:hAnsi="Times New Roman"/>
          <w:i/>
          <w:sz w:val="28"/>
          <w:szCs w:val="28"/>
        </w:rPr>
        <w:t xml:space="preserve">Tự hào Việt </w:t>
      </w:r>
      <w:smartTag w:uri="urn:schemas-microsoft-com:office:smarttags" w:element="country-region">
        <w:smartTag w:uri="urn:schemas-microsoft-com:office:smarttags" w:element="place">
          <w:r w:rsidRPr="001736D8">
            <w:rPr>
              <w:rFonts w:ascii="Times New Roman" w:hAnsi="Times New Roman"/>
              <w:i/>
              <w:sz w:val="28"/>
              <w:szCs w:val="28"/>
            </w:rPr>
            <w:t>Nam</w:t>
          </w:r>
        </w:smartTag>
      </w:smartTag>
      <w:r w:rsidRPr="001736D8">
        <w:rPr>
          <w:rFonts w:ascii="Times New Roman" w:hAnsi="Times New Roman"/>
          <w:sz w:val="28"/>
          <w:szCs w:val="28"/>
        </w:rPr>
        <w:t>”</w:t>
      </w:r>
    </w:p>
    <w:p w:rsidR="00C419DA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75F3">
        <w:rPr>
          <w:rFonts w:ascii="Times New Roman" w:hAnsi="Times New Roman"/>
          <w:b/>
          <w:spacing w:val="-8"/>
          <w:sz w:val="28"/>
          <w:szCs w:val="28"/>
        </w:rPr>
        <w:t xml:space="preserve">2. Đối tượng dự thi: </w:t>
      </w:r>
      <w:r w:rsidRPr="000875F3">
        <w:rPr>
          <w:rFonts w:ascii="Times New Roman" w:hAnsi="Times New Roman"/>
          <w:spacing w:val="-8"/>
          <w:sz w:val="28"/>
          <w:szCs w:val="28"/>
        </w:rPr>
        <w:t>Thí sinh là học sinh các trường THPT, học sinh đang học</w:t>
      </w:r>
      <w:r w:rsidRPr="001736D8">
        <w:rPr>
          <w:rFonts w:ascii="Times New Roman" w:hAnsi="Times New Roman"/>
          <w:sz w:val="28"/>
          <w:szCs w:val="28"/>
        </w:rPr>
        <w:t xml:space="preserve"> </w:t>
      </w:r>
      <w:r w:rsidRPr="001E0A17">
        <w:rPr>
          <w:rFonts w:ascii="Times New Roman" w:hAnsi="Times New Roman"/>
          <w:spacing w:val="-8"/>
          <w:sz w:val="28"/>
          <w:szCs w:val="28"/>
        </w:rPr>
        <w:t>chương</w:t>
      </w:r>
      <w:r w:rsidRPr="001E0A17">
        <w:rPr>
          <w:rFonts w:ascii="Times New Roman" w:hAnsi="Times New Roman"/>
          <w:spacing w:val="-10"/>
          <w:sz w:val="28"/>
          <w:szCs w:val="28"/>
        </w:rPr>
        <w:t xml:space="preserve"> trình giáo dục thường xuyên cấp THPT tại các TTGDNN-GDTX trên </w:t>
      </w:r>
      <w:r w:rsidR="00B32252">
        <w:rPr>
          <w:rFonts w:ascii="Times New Roman" w:hAnsi="Times New Roman"/>
          <w:spacing w:val="-10"/>
          <w:sz w:val="28"/>
          <w:szCs w:val="28"/>
        </w:rPr>
        <w:t>địa bàn Thành phố</w:t>
      </w:r>
      <w:r w:rsidRPr="001E0A17">
        <w:rPr>
          <w:rFonts w:ascii="Times New Roman" w:hAnsi="Times New Roman"/>
          <w:spacing w:val="-10"/>
          <w:sz w:val="28"/>
          <w:szCs w:val="28"/>
        </w:rPr>
        <w:t>.</w:t>
      </w:r>
    </w:p>
    <w:p w:rsidR="00C419DA" w:rsidRPr="000875F3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875F3">
        <w:rPr>
          <w:rFonts w:ascii="Times New Roman" w:hAnsi="Times New Roman"/>
          <w:b/>
          <w:sz w:val="28"/>
          <w:szCs w:val="28"/>
        </w:rPr>
        <w:t>3. N</w:t>
      </w:r>
      <w:r>
        <w:rPr>
          <w:rFonts w:ascii="Times New Roman" w:hAnsi="Times New Roman"/>
          <w:b/>
          <w:sz w:val="28"/>
          <w:szCs w:val="28"/>
        </w:rPr>
        <w:t>ội dung cuộc thi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 xml:space="preserve">- Những kiến thức về lịch sử, văn hóa Việt </w:t>
      </w:r>
      <w:smartTag w:uri="urn:schemas-microsoft-com:office:smarttags" w:element="country-region">
        <w:smartTag w:uri="urn:schemas-microsoft-com:office:smarttags" w:element="place">
          <w:r w:rsidRPr="001736D8">
            <w:rPr>
              <w:rFonts w:ascii="Times New Roman" w:hAnsi="Times New Roman"/>
              <w:sz w:val="28"/>
              <w:szCs w:val="28"/>
            </w:rPr>
            <w:t>Nam</w:t>
          </w:r>
        </w:smartTag>
      </w:smartTag>
      <w:r w:rsidRPr="001736D8">
        <w:rPr>
          <w:rFonts w:ascii="Times New Roman" w:hAnsi="Times New Roman"/>
          <w:sz w:val="28"/>
          <w:szCs w:val="28"/>
        </w:rPr>
        <w:t xml:space="preserve"> đã được dạy và học trong chương trình giáo dục phổ thông. </w:t>
      </w:r>
    </w:p>
    <w:p w:rsidR="00C419DA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A17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3618E3">
        <w:rPr>
          <w:rFonts w:ascii="Times New Roman" w:hAnsi="Times New Roman"/>
          <w:spacing w:val="-8"/>
          <w:sz w:val="28"/>
          <w:szCs w:val="28"/>
        </w:rPr>
        <w:t>Kiến thức lịch sử, văn hoá các địa phương, dân tộc.</w:t>
      </w:r>
    </w:p>
    <w:p w:rsidR="003618E3" w:rsidRPr="001736D8" w:rsidRDefault="00457DDA" w:rsidP="003618E3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Lịch sử Đảng Cộng sản Việt Nam</w:t>
      </w:r>
      <w:r w:rsidR="00B32252">
        <w:rPr>
          <w:rFonts w:ascii="Times New Roman" w:hAnsi="Times New Roman"/>
          <w:sz w:val="28"/>
          <w:szCs w:val="28"/>
        </w:rPr>
        <w:t xml:space="preserve">; </w:t>
      </w:r>
      <w:r w:rsidR="003618E3">
        <w:rPr>
          <w:rFonts w:ascii="Times New Roman" w:hAnsi="Times New Roman"/>
          <w:sz w:val="28"/>
          <w:szCs w:val="28"/>
        </w:rPr>
        <w:t>Tiểu sử và sự nghiệp của Chủ tịch Hồ Chí Minh; Lịch sử phong trào học sinh, sinh viên.</w:t>
      </w:r>
    </w:p>
    <w:p w:rsidR="00C419DA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Thành tựu trên các lĩnh vực của đất nước trong thời kỳ đổi mới.</w:t>
      </w:r>
    </w:p>
    <w:p w:rsidR="00604EAE" w:rsidRPr="00604EAE" w:rsidRDefault="00604EAE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C419DA" w:rsidRPr="001736D8" w:rsidRDefault="00C419DA" w:rsidP="00457DDA">
      <w:pPr>
        <w:pStyle w:val="ListParagraph"/>
        <w:numPr>
          <w:ilvl w:val="0"/>
          <w:numId w:val="1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THỜI GIAN, HÌNH THỨC THI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1. Phần thi kiến thức</w:t>
      </w:r>
    </w:p>
    <w:p w:rsidR="00C419DA" w:rsidRPr="001736D8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1736D8">
        <w:rPr>
          <w:rFonts w:ascii="Times New Roman" w:hAnsi="Times New Roman"/>
          <w:b/>
          <w:i/>
          <w:sz w:val="28"/>
          <w:szCs w:val="28"/>
        </w:rPr>
        <w:t>1.1. Thời gian</w:t>
      </w:r>
    </w:p>
    <w:p w:rsidR="00C419DA" w:rsidRPr="001E0A17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Khai mạc cuộ</w:t>
      </w:r>
      <w:r>
        <w:rPr>
          <w:rFonts w:ascii="Times New Roman" w:hAnsi="Times New Roman"/>
          <w:sz w:val="28"/>
          <w:szCs w:val="28"/>
        </w:rPr>
        <w:t xml:space="preserve">c thi: </w:t>
      </w:r>
      <w:r w:rsidR="003618E3">
        <w:rPr>
          <w:rFonts w:ascii="Times New Roman" w:hAnsi="Times New Roman"/>
          <w:sz w:val="28"/>
          <w:szCs w:val="28"/>
        </w:rPr>
        <w:t>Dự kiến ngày 11/11/2019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3618E3">
        <w:rPr>
          <w:rFonts w:ascii="Times New Roman" w:hAnsi="Times New Roman"/>
          <w:i/>
          <w:sz w:val="28"/>
          <w:szCs w:val="28"/>
        </w:rPr>
        <w:t>thứ Hai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6727E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 xml:space="preserve">- Vòng </w:t>
      </w:r>
      <w:r w:rsidR="00F6727E">
        <w:rPr>
          <w:rFonts w:ascii="Times New Roman" w:hAnsi="Times New Roman"/>
          <w:sz w:val="28"/>
          <w:szCs w:val="28"/>
        </w:rPr>
        <w:t>thi tuần</w:t>
      </w:r>
      <w:r w:rsidRPr="001736D8">
        <w:rPr>
          <w:rFonts w:ascii="Times New Roman" w:hAnsi="Times New Roman"/>
          <w:sz w:val="28"/>
          <w:szCs w:val="28"/>
        </w:rPr>
        <w:t>:</w:t>
      </w:r>
    </w:p>
    <w:p w:rsidR="00C419DA" w:rsidRDefault="00F6727E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Đợt 1: từ 11/11/2019 đến 08/12/2019</w:t>
      </w:r>
      <w:r w:rsidR="00C419DA" w:rsidRPr="001736D8">
        <w:rPr>
          <w:rFonts w:ascii="Times New Roman" w:hAnsi="Times New Roman"/>
          <w:sz w:val="28"/>
          <w:szCs w:val="28"/>
        </w:rPr>
        <w:t xml:space="preserve"> (</w:t>
      </w:r>
      <w:r w:rsidR="00C419DA" w:rsidRPr="001736D8">
        <w:rPr>
          <w:rFonts w:ascii="Times New Roman" w:hAnsi="Times New Roman"/>
          <w:i/>
          <w:sz w:val="28"/>
          <w:szCs w:val="28"/>
        </w:rPr>
        <w:t>04 tuần</w:t>
      </w:r>
      <w:r w:rsidR="00C419DA" w:rsidRPr="001736D8">
        <w:rPr>
          <w:rFonts w:ascii="Times New Roman" w:hAnsi="Times New Roman"/>
          <w:sz w:val="28"/>
          <w:szCs w:val="28"/>
        </w:rPr>
        <w:t>).</w:t>
      </w:r>
    </w:p>
    <w:p w:rsidR="00F6727E" w:rsidRDefault="00F6727E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Đợt 2: từ 02/02/2020 đến 01/3/2020</w:t>
      </w:r>
      <w:r w:rsidRPr="001736D8">
        <w:rPr>
          <w:rFonts w:ascii="Times New Roman" w:hAnsi="Times New Roman"/>
          <w:sz w:val="28"/>
          <w:szCs w:val="28"/>
        </w:rPr>
        <w:t xml:space="preserve"> (</w:t>
      </w:r>
      <w:r w:rsidRPr="001736D8">
        <w:rPr>
          <w:rFonts w:ascii="Times New Roman" w:hAnsi="Times New Roman"/>
          <w:i/>
          <w:sz w:val="28"/>
          <w:szCs w:val="28"/>
        </w:rPr>
        <w:t>04 tuần</w:t>
      </w:r>
      <w:r w:rsidRPr="001736D8">
        <w:rPr>
          <w:rFonts w:ascii="Times New Roman" w:hAnsi="Times New Roman"/>
          <w:sz w:val="28"/>
          <w:szCs w:val="28"/>
        </w:rPr>
        <w:t>).</w:t>
      </w:r>
    </w:p>
    <w:p w:rsidR="00555238" w:rsidRPr="00555238" w:rsidRDefault="00F6727E" w:rsidP="00555238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Giữa hai đợt thi, Ban Tổ chức Cuộc thi tổ chức chương trình đố vui có thưởng hàng ngày trên fanpage </w:t>
      </w:r>
      <w:hyperlink r:id="rId8" w:history="1">
        <w:r w:rsidR="00555238" w:rsidRPr="00227423">
          <w:rPr>
            <w:rStyle w:val="Hyperlink"/>
            <w:sz w:val="27"/>
            <w:szCs w:val="27"/>
          </w:rPr>
          <w:t>https://www.facebook.com/cuocthituhaovietnam/</w:t>
        </w:r>
      </w:hyperlink>
      <w:r w:rsidR="00555238">
        <w:rPr>
          <w:sz w:val="28"/>
        </w:rPr>
        <w:t>. Ch</w:t>
      </w:r>
      <w:r w:rsidR="00555238">
        <w:rPr>
          <w:rFonts w:hint="eastAsia"/>
          <w:sz w:val="28"/>
        </w:rPr>
        <w:t>ươ</w:t>
      </w:r>
      <w:r w:rsidR="00555238">
        <w:rPr>
          <w:sz w:val="28"/>
        </w:rPr>
        <w:t>ng trình đố vui có thưởng bắt đầu từ ngày 09/12/2019 và kết thúc vào ngày 01/02/2020.</w:t>
      </w:r>
    </w:p>
    <w:p w:rsidR="00C419DA" w:rsidRPr="001736D8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Vòng chung kế</w:t>
      </w:r>
      <w:r w:rsidR="00B32252">
        <w:rPr>
          <w:rFonts w:ascii="Times New Roman" w:hAnsi="Times New Roman"/>
          <w:sz w:val="28"/>
          <w:szCs w:val="28"/>
        </w:rPr>
        <w:t>t cấp T</w:t>
      </w:r>
      <w:r w:rsidR="00555238">
        <w:rPr>
          <w:rFonts w:ascii="Times New Roman" w:hAnsi="Times New Roman"/>
          <w:sz w:val="28"/>
          <w:szCs w:val="28"/>
        </w:rPr>
        <w:t>hành phố: dự kiến ngày 07/03/2020</w:t>
      </w:r>
      <w:r w:rsidRPr="001736D8">
        <w:rPr>
          <w:rFonts w:ascii="Times New Roman" w:hAnsi="Times New Roman"/>
          <w:sz w:val="28"/>
          <w:szCs w:val="28"/>
        </w:rPr>
        <w:t>.</w:t>
      </w:r>
    </w:p>
    <w:p w:rsidR="00C419DA" w:rsidRPr="001736D8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Vòng chung kết xếp</w:t>
      </w:r>
      <w:r w:rsidR="00555238">
        <w:rPr>
          <w:rFonts w:ascii="Times New Roman" w:hAnsi="Times New Roman"/>
          <w:sz w:val="28"/>
          <w:szCs w:val="28"/>
        </w:rPr>
        <w:t xml:space="preserve"> hạng toàn quốc: dự kiến ngày 21-22/3/2020</w:t>
      </w:r>
      <w:r w:rsidRPr="001736D8">
        <w:rPr>
          <w:rFonts w:ascii="Times New Roman" w:hAnsi="Times New Roman"/>
          <w:sz w:val="28"/>
          <w:szCs w:val="28"/>
        </w:rPr>
        <w:t>.</w:t>
      </w:r>
    </w:p>
    <w:p w:rsidR="00DC647B" w:rsidRDefault="00DC647B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19DA" w:rsidRPr="001736D8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b/>
          <w:i/>
          <w:sz w:val="28"/>
          <w:szCs w:val="28"/>
        </w:rPr>
        <w:lastRenderedPageBreak/>
        <w:t>1.2. Hình thức thi: (chi tiết thể hiện trong thể lệ cuộc thi đính kèm)</w:t>
      </w:r>
    </w:p>
    <w:p w:rsidR="00C419DA" w:rsidRPr="00CC5BBD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BBD">
        <w:rPr>
          <w:rFonts w:ascii="Times New Roman" w:hAnsi="Times New Roman"/>
          <w:sz w:val="28"/>
          <w:szCs w:val="28"/>
        </w:rPr>
        <w:t xml:space="preserve">Thí sinh đăng ký tài khoản tại địa chỉ </w:t>
      </w:r>
      <w:hyperlink r:id="rId9" w:history="1">
        <w:r w:rsidR="00060A80" w:rsidRPr="00227423">
          <w:rPr>
            <w:rStyle w:val="Hyperlink"/>
            <w:rFonts w:ascii="Times New Roman" w:hAnsi="Times New Roman"/>
            <w:sz w:val="28"/>
            <w:szCs w:val="28"/>
          </w:rPr>
          <w:t>www.tuhaovietnam.edu.vn</w:t>
        </w:r>
      </w:hyperlink>
      <w:r w:rsidR="00060A80">
        <w:t xml:space="preserve"> </w:t>
      </w:r>
      <w:r w:rsidRPr="00CC5BBD">
        <w:rPr>
          <w:rFonts w:ascii="Times New Roman" w:hAnsi="Times New Roman"/>
          <w:sz w:val="28"/>
          <w:szCs w:val="28"/>
        </w:rPr>
        <w:t xml:space="preserve"> để tham gia dự thi</w:t>
      </w:r>
      <w:r w:rsidR="00555238" w:rsidRPr="00CC5BBD">
        <w:rPr>
          <w:rFonts w:ascii="Times New Roman" w:hAnsi="Times New Roman"/>
          <w:sz w:val="28"/>
          <w:szCs w:val="28"/>
        </w:rPr>
        <w:t xml:space="preserve"> vòng thi tuần</w:t>
      </w:r>
      <w:r w:rsidRPr="00CC5BBD">
        <w:rPr>
          <w:rFonts w:ascii="Times New Roman" w:hAnsi="Times New Roman"/>
          <w:sz w:val="28"/>
          <w:szCs w:val="28"/>
        </w:rPr>
        <w:t xml:space="preserve">. Mỗi lần thi thí sinh phải trải qua 04 phần thi: Theo dòng lịch sử, Giải mã lịch sử, </w:t>
      </w:r>
      <w:r w:rsidRPr="00CC5BBD">
        <w:rPr>
          <w:rFonts w:ascii="Times New Roman" w:hAnsi="Times New Roman"/>
          <w:spacing w:val="-6"/>
          <w:sz w:val="28"/>
          <w:szCs w:val="28"/>
        </w:rPr>
        <w:t>Danh nhân đất Việt, Tự hào Việt Nam. Mỗi tuần thi, mỗi thí sinh có tối đa 03 lần</w:t>
      </w:r>
      <w:r w:rsidRPr="00CC5BBD">
        <w:rPr>
          <w:rFonts w:ascii="Times New Roman" w:hAnsi="Times New Roman"/>
          <w:sz w:val="28"/>
          <w:szCs w:val="28"/>
        </w:rPr>
        <w:t xml:space="preserve"> </w:t>
      </w:r>
      <w:r w:rsidRPr="00CC5BBD">
        <w:rPr>
          <w:rFonts w:ascii="Times New Roman" w:hAnsi="Times New Roman"/>
          <w:spacing w:val="-6"/>
          <w:sz w:val="28"/>
          <w:szCs w:val="28"/>
        </w:rPr>
        <w:t>thực hiện bài thi. Kế</w:t>
      </w:r>
      <w:r w:rsidR="00CC5BBD" w:rsidRPr="00CC5BBD">
        <w:rPr>
          <w:rFonts w:ascii="Times New Roman" w:hAnsi="Times New Roman"/>
          <w:spacing w:val="-6"/>
          <w:sz w:val="28"/>
          <w:szCs w:val="28"/>
        </w:rPr>
        <w:t>t quả cao nhất trong 08</w:t>
      </w:r>
      <w:r w:rsidRPr="00CC5BBD">
        <w:rPr>
          <w:rFonts w:ascii="Times New Roman" w:hAnsi="Times New Roman"/>
          <w:spacing w:val="-6"/>
          <w:sz w:val="28"/>
          <w:szCs w:val="28"/>
        </w:rPr>
        <w:t xml:space="preserve"> tuần thi sẽ là kết quả sử dụng để ghi nhận</w:t>
      </w:r>
      <w:r w:rsidRPr="00CC5BBD">
        <w:rPr>
          <w:rFonts w:ascii="Times New Roman" w:hAnsi="Times New Roman"/>
          <w:sz w:val="28"/>
          <w:szCs w:val="28"/>
        </w:rPr>
        <w:t xml:space="preserve"> thành tích của thí sinh.</w:t>
      </w:r>
    </w:p>
    <w:p w:rsidR="00C419DA" w:rsidRPr="00CC5BBD" w:rsidRDefault="00CC5BBD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BBD">
        <w:rPr>
          <w:rFonts w:ascii="Times New Roman" w:hAnsi="Times New Roman"/>
          <w:sz w:val="28"/>
          <w:szCs w:val="28"/>
        </w:rPr>
        <w:t>Sau 08</w:t>
      </w:r>
      <w:r w:rsidR="00C419DA" w:rsidRPr="00CC5BBD">
        <w:rPr>
          <w:rFonts w:ascii="Times New Roman" w:hAnsi="Times New Roman"/>
          <w:sz w:val="28"/>
          <w:szCs w:val="28"/>
        </w:rPr>
        <w:t xml:space="preserve"> tuần thi, 20 thí sinh sẽ tham gia vòng thi chu</w:t>
      </w:r>
      <w:r w:rsidR="00B32252">
        <w:rPr>
          <w:rFonts w:ascii="Times New Roman" w:hAnsi="Times New Roman"/>
          <w:sz w:val="28"/>
          <w:szCs w:val="28"/>
        </w:rPr>
        <w:t>ng kết cấp T</w:t>
      </w:r>
      <w:r w:rsidRPr="00CC5BBD">
        <w:rPr>
          <w:rFonts w:ascii="Times New Roman" w:hAnsi="Times New Roman"/>
          <w:sz w:val="28"/>
          <w:szCs w:val="28"/>
        </w:rPr>
        <w:t>hành phố, trong đó 08</w:t>
      </w:r>
      <w:r w:rsidR="00C419DA" w:rsidRPr="00CC5BBD">
        <w:rPr>
          <w:rFonts w:ascii="Times New Roman" w:hAnsi="Times New Roman"/>
          <w:sz w:val="28"/>
          <w:szCs w:val="28"/>
        </w:rPr>
        <w:t xml:space="preserve"> thí sinh có điểm số cao nhất trong thời gian ngắn nhất của từng tuần và tối đa </w:t>
      </w:r>
      <w:r w:rsidRPr="00CC5BBD">
        <w:rPr>
          <w:rFonts w:ascii="Times New Roman" w:hAnsi="Times New Roman"/>
          <w:sz w:val="28"/>
          <w:szCs w:val="28"/>
        </w:rPr>
        <w:t>12</w:t>
      </w:r>
      <w:r w:rsidR="00C419DA" w:rsidRPr="00CC5BBD">
        <w:rPr>
          <w:rFonts w:ascii="Times New Roman" w:hAnsi="Times New Roman"/>
          <w:sz w:val="28"/>
          <w:szCs w:val="28"/>
        </w:rPr>
        <w:t xml:space="preserve"> thí sinh có tổng điểm số cao nh</w:t>
      </w:r>
      <w:r w:rsidRPr="00CC5BBD">
        <w:rPr>
          <w:rFonts w:ascii="Times New Roman" w:hAnsi="Times New Roman"/>
          <w:sz w:val="28"/>
          <w:szCs w:val="28"/>
        </w:rPr>
        <w:t>ất, thời gian ngắn nhất của cả 8</w:t>
      </w:r>
      <w:r w:rsidR="00C419DA" w:rsidRPr="00CC5BBD">
        <w:rPr>
          <w:rFonts w:ascii="Times New Roman" w:hAnsi="Times New Roman"/>
          <w:sz w:val="28"/>
          <w:szCs w:val="28"/>
        </w:rPr>
        <w:t xml:space="preserve"> tuần. </w:t>
      </w:r>
    </w:p>
    <w:p w:rsidR="00C419DA" w:rsidRPr="00CC5BBD" w:rsidRDefault="00B32252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Kết thúc vòng thi cấp T</w:t>
      </w:r>
      <w:r w:rsidR="00C419DA" w:rsidRPr="00CC5BBD">
        <w:rPr>
          <w:rFonts w:ascii="Times New Roman" w:hAnsi="Times New Roman"/>
          <w:sz w:val="28"/>
          <w:szCs w:val="28"/>
        </w:rPr>
        <w:t>hành phố</w:t>
      </w:r>
      <w:r>
        <w:rPr>
          <w:rFonts w:ascii="Times New Roman" w:hAnsi="Times New Roman"/>
          <w:sz w:val="28"/>
          <w:szCs w:val="28"/>
        </w:rPr>
        <w:t>, Thành đoàn lựa chọn 02 đại diện tham gia Chung kết toàn quốc.</w:t>
      </w:r>
    </w:p>
    <w:p w:rsidR="00C419DA" w:rsidRPr="00CC5BBD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C5BBD">
        <w:rPr>
          <w:rFonts w:ascii="Times New Roman" w:hAnsi="Times New Roman"/>
          <w:b/>
          <w:sz w:val="28"/>
          <w:szCs w:val="28"/>
        </w:rPr>
        <w:t xml:space="preserve">2. Phần thi </w:t>
      </w:r>
      <w:r w:rsidR="00CC5BBD" w:rsidRPr="00CC5BBD">
        <w:rPr>
          <w:rFonts w:ascii="Times New Roman" w:hAnsi="Times New Roman"/>
          <w:b/>
          <w:sz w:val="28"/>
          <w:szCs w:val="28"/>
        </w:rPr>
        <w:t>sản xuất video và thiết kế inforgraphic</w:t>
      </w:r>
      <w:r w:rsidRPr="00CC5BBD">
        <w:rPr>
          <w:rFonts w:ascii="Times New Roman" w:hAnsi="Times New Roman"/>
          <w:b/>
          <w:sz w:val="28"/>
          <w:szCs w:val="28"/>
        </w:rPr>
        <w:t xml:space="preserve"> </w:t>
      </w:r>
    </w:p>
    <w:p w:rsidR="00C419DA" w:rsidRPr="00060A80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0A80">
        <w:rPr>
          <w:rFonts w:ascii="Times New Roman" w:hAnsi="Times New Roman"/>
          <w:b/>
          <w:i/>
          <w:sz w:val="28"/>
          <w:szCs w:val="28"/>
        </w:rPr>
        <w:t>2.1. Thời gian</w:t>
      </w:r>
    </w:p>
    <w:p w:rsidR="00060A80" w:rsidRPr="00060A80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A80">
        <w:rPr>
          <w:rFonts w:ascii="Times New Roman" w:hAnsi="Times New Roman"/>
          <w:sz w:val="28"/>
          <w:szCs w:val="28"/>
        </w:rPr>
        <w:t xml:space="preserve">Thời gian nộp bài thi bắt đầu từ ngày kế hoạch được ban hành đến trước </w:t>
      </w:r>
      <w:r w:rsidR="00CC5BBD" w:rsidRPr="00060A80">
        <w:rPr>
          <w:rFonts w:ascii="Times New Roman" w:hAnsi="Times New Roman"/>
          <w:b/>
          <w:i/>
          <w:sz w:val="28"/>
          <w:szCs w:val="28"/>
        </w:rPr>
        <w:t xml:space="preserve">17h00 ngày </w:t>
      </w:r>
      <w:r w:rsidRPr="00060A80">
        <w:rPr>
          <w:rFonts w:ascii="Times New Roman" w:hAnsi="Times New Roman"/>
          <w:b/>
          <w:i/>
          <w:sz w:val="28"/>
          <w:szCs w:val="28"/>
        </w:rPr>
        <w:t>2</w:t>
      </w:r>
      <w:r w:rsidR="00CC5BBD" w:rsidRPr="00060A80">
        <w:rPr>
          <w:rFonts w:ascii="Times New Roman" w:hAnsi="Times New Roman"/>
          <w:b/>
          <w:i/>
          <w:sz w:val="28"/>
          <w:szCs w:val="28"/>
        </w:rPr>
        <w:t>9/02/2020</w:t>
      </w:r>
      <w:r w:rsidRPr="00060A80">
        <w:rPr>
          <w:rFonts w:ascii="Times New Roman" w:hAnsi="Times New Roman"/>
          <w:b/>
          <w:i/>
          <w:sz w:val="28"/>
          <w:szCs w:val="28"/>
        </w:rPr>
        <w:t>.</w:t>
      </w:r>
      <w:r w:rsidR="00060A80" w:rsidRPr="00060A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0A80" w:rsidRPr="00060A80">
        <w:rPr>
          <w:rFonts w:ascii="Times New Roman" w:hAnsi="Times New Roman"/>
          <w:sz w:val="28"/>
          <w:szCs w:val="28"/>
        </w:rPr>
        <w:t xml:space="preserve">Các tác giả có tác phẩm dự thi, đăng ký tài khoản và gửi dự thi trực tiếp tại website </w:t>
      </w:r>
      <w:r w:rsidRPr="00060A80">
        <w:rPr>
          <w:rFonts w:ascii="Times New Roman" w:hAnsi="Times New Roman"/>
          <w:sz w:val="28"/>
          <w:szCs w:val="28"/>
        </w:rPr>
        <w:t>Thời gian bình chọn trên website</w:t>
      </w:r>
      <w:r w:rsidR="00604EAE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60A80" w:rsidRPr="00060A80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http://tuhaovietnam.edu.vn</w:t>
        </w:r>
      </w:hyperlink>
      <w:r w:rsidR="00604EAE">
        <w:rPr>
          <w:rFonts w:ascii="Times New Roman" w:hAnsi="Times New Roman"/>
          <w:sz w:val="28"/>
          <w:szCs w:val="28"/>
        </w:rPr>
        <w:t xml:space="preserve"> </w:t>
      </w:r>
      <w:r w:rsidR="00060A80" w:rsidRPr="00060A80">
        <w:rPr>
          <w:rFonts w:ascii="Times New Roman" w:hAnsi="Times New Roman"/>
          <w:sz w:val="28"/>
          <w:szCs w:val="28"/>
        </w:rPr>
        <w:t>theo hướng dẫn tại trang chủ website.</w:t>
      </w:r>
    </w:p>
    <w:p w:rsidR="00C419DA" w:rsidRPr="00060A80" w:rsidRDefault="00060A80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A80">
        <w:rPr>
          <w:rFonts w:ascii="Times New Roman" w:hAnsi="Times New Roman"/>
          <w:sz w:val="28"/>
          <w:szCs w:val="28"/>
        </w:rPr>
        <w:t xml:space="preserve">Bình chọn: Người bình chọn tham gia bình chọn trên website của chương trình </w:t>
      </w:r>
      <w:r w:rsidR="00C419DA" w:rsidRPr="00060A80">
        <w:rPr>
          <w:rFonts w:ascii="Times New Roman" w:hAnsi="Times New Roman"/>
          <w:sz w:val="28"/>
          <w:szCs w:val="28"/>
        </w:rPr>
        <w:t xml:space="preserve">từ </w:t>
      </w:r>
      <w:r w:rsidRPr="00060A80">
        <w:rPr>
          <w:rFonts w:ascii="Times New Roman" w:hAnsi="Times New Roman"/>
          <w:b/>
          <w:i/>
          <w:sz w:val="28"/>
          <w:szCs w:val="28"/>
        </w:rPr>
        <w:t>09h00 ngày 01/3/2020 đến 24h00 ngày 07/3/2020</w:t>
      </w:r>
      <w:r w:rsidR="00C419DA" w:rsidRPr="00060A80">
        <w:rPr>
          <w:rFonts w:ascii="Times New Roman" w:hAnsi="Times New Roman"/>
          <w:b/>
          <w:i/>
          <w:sz w:val="28"/>
          <w:szCs w:val="28"/>
        </w:rPr>
        <w:t>.</w:t>
      </w:r>
    </w:p>
    <w:p w:rsidR="00C419DA" w:rsidRPr="00604EAE" w:rsidRDefault="00C419DA" w:rsidP="00457DDA">
      <w:pPr>
        <w:pStyle w:val="ListParagraph"/>
        <w:numPr>
          <w:ilvl w:val="1"/>
          <w:numId w:val="2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 Bold Italic" w:hAnsi="Times New Roman Bold Italic"/>
          <w:spacing w:val="-4"/>
          <w:sz w:val="28"/>
          <w:szCs w:val="28"/>
        </w:rPr>
      </w:pPr>
      <w:r w:rsidRPr="00060A80">
        <w:rPr>
          <w:rFonts w:ascii="Times New Roman Bold Italic" w:hAnsi="Times New Roman Bold Italic"/>
          <w:b/>
          <w:i/>
          <w:spacing w:val="-4"/>
          <w:sz w:val="28"/>
          <w:szCs w:val="28"/>
        </w:rPr>
        <w:t>Nội dung, hình thức:</w:t>
      </w:r>
      <w:r w:rsidRPr="00060A80">
        <w:rPr>
          <w:rFonts w:ascii="Times New Roman Bold Italic" w:hAnsi="Times New Roman Bold Italic"/>
          <w:spacing w:val="-4"/>
          <w:sz w:val="28"/>
          <w:szCs w:val="28"/>
        </w:rPr>
        <w:t xml:space="preserve"> </w:t>
      </w:r>
      <w:r w:rsidRPr="00060A80">
        <w:rPr>
          <w:rFonts w:ascii="Times New Roman Bold Italic" w:hAnsi="Times New Roman Bold Italic"/>
          <w:b/>
          <w:i/>
          <w:spacing w:val="-4"/>
          <w:sz w:val="28"/>
          <w:szCs w:val="28"/>
        </w:rPr>
        <w:t>(chi tiết thể hiện trong thể lệ cuộc thi đính kèm)</w:t>
      </w:r>
    </w:p>
    <w:p w:rsidR="00604EAE" w:rsidRPr="00604EAE" w:rsidRDefault="00604EAE" w:rsidP="00604EAE">
      <w:pPr>
        <w:pStyle w:val="ListParagraph"/>
        <w:spacing w:beforeLines="26" w:before="62" w:afterLines="26" w:after="62" w:line="288" w:lineRule="auto"/>
        <w:ind w:left="0"/>
        <w:contextualSpacing w:val="0"/>
        <w:jc w:val="both"/>
        <w:rPr>
          <w:rFonts w:ascii="Times New Roman Bold Italic" w:hAnsi="Times New Roman Bold Italic"/>
          <w:spacing w:val="-4"/>
          <w:sz w:val="8"/>
          <w:szCs w:val="28"/>
        </w:rPr>
      </w:pPr>
    </w:p>
    <w:p w:rsidR="00C419DA" w:rsidRDefault="00C419DA" w:rsidP="00457DDA">
      <w:pPr>
        <w:pStyle w:val="ListParagraph"/>
        <w:numPr>
          <w:ilvl w:val="0"/>
          <w:numId w:val="1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CƠ CẤU GIẢI THƯỞNG</w:t>
      </w:r>
    </w:p>
    <w:p w:rsidR="00B32252" w:rsidRPr="001736D8" w:rsidRDefault="00B32252" w:rsidP="00B32252">
      <w:pPr>
        <w:pStyle w:val="ListParagraph"/>
        <w:spacing w:beforeLines="26" w:before="62" w:afterLines="26" w:after="62" w:line="288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Cơ cấu giải thưởng của TW Đoàn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1.</w:t>
      </w:r>
      <w:r w:rsidR="00B32252">
        <w:rPr>
          <w:rFonts w:ascii="Times New Roman" w:hAnsi="Times New Roman"/>
          <w:b/>
          <w:sz w:val="28"/>
          <w:szCs w:val="28"/>
        </w:rPr>
        <w:t>1.</w:t>
      </w:r>
      <w:r w:rsidRPr="001736D8">
        <w:rPr>
          <w:rFonts w:ascii="Times New Roman" w:hAnsi="Times New Roman"/>
          <w:b/>
          <w:sz w:val="28"/>
          <w:szCs w:val="28"/>
        </w:rPr>
        <w:t xml:space="preserve"> Phần thi kiến thức 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 xml:space="preserve">Ban Tổ chức Cuộc thi sẽ trao giải thưởng cho các thí sinh nằm trong </w:t>
      </w:r>
      <w:r w:rsidRPr="001E0A17">
        <w:rPr>
          <w:rFonts w:ascii="Times New Roman" w:hAnsi="Times New Roman"/>
          <w:spacing w:val="-2"/>
          <w:sz w:val="28"/>
          <w:szCs w:val="28"/>
        </w:rPr>
        <w:t>nhóm</w:t>
      </w:r>
      <w:r w:rsidRPr="001E0A17">
        <w:rPr>
          <w:rFonts w:ascii="Times New Roman" w:hAnsi="Times New Roman"/>
          <w:spacing w:val="-6"/>
          <w:sz w:val="28"/>
          <w:szCs w:val="28"/>
        </w:rPr>
        <w:t xml:space="preserve"> điểm số cao nhất có thời gian hoàn thành bài thi ngắn nhất tính theo hệ thống, </w:t>
      </w:r>
      <w:r w:rsidRPr="001736D8">
        <w:rPr>
          <w:rFonts w:ascii="Times New Roman" w:hAnsi="Times New Roman"/>
          <w:sz w:val="28"/>
          <w:szCs w:val="28"/>
        </w:rPr>
        <w:t>cụ thể như sau:</w:t>
      </w:r>
    </w:p>
    <w:p w:rsidR="00C419DA" w:rsidRPr="001736D8" w:rsidRDefault="00B32252" w:rsidP="00B32252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10"/>
          <w:sz w:val="28"/>
          <w:szCs w:val="28"/>
        </w:rPr>
        <w:t>*</w:t>
      </w:r>
      <w:r w:rsidR="00C419DA" w:rsidRPr="005E2DFB">
        <w:rPr>
          <w:rFonts w:ascii="Times New Roman" w:hAnsi="Times New Roman"/>
          <w:b/>
          <w:i/>
          <w:spacing w:val="-10"/>
          <w:sz w:val="28"/>
          <w:szCs w:val="28"/>
        </w:rPr>
        <w:t xml:space="preserve"> Giải thưởng tuần:</w:t>
      </w:r>
      <w:r w:rsidR="00C419DA" w:rsidRPr="005E2DFB">
        <w:rPr>
          <w:rFonts w:ascii="Times New Roman" w:hAnsi="Times New Roman"/>
          <w:spacing w:val="-10"/>
          <w:sz w:val="28"/>
          <w:szCs w:val="28"/>
        </w:rPr>
        <w:t xml:space="preserve"> trong 04 tuần tổ chức vòng loại, hàng tuần, Ban Tổ chức</w:t>
      </w:r>
      <w:r w:rsidR="00C419DA" w:rsidRPr="001736D8">
        <w:rPr>
          <w:rFonts w:ascii="Times New Roman" w:hAnsi="Times New Roman"/>
          <w:sz w:val="28"/>
          <w:szCs w:val="28"/>
        </w:rPr>
        <w:t xml:space="preserve"> </w:t>
      </w:r>
      <w:r w:rsidR="00C419DA" w:rsidRPr="005E2DFB">
        <w:rPr>
          <w:rFonts w:ascii="Times New Roman" w:hAnsi="Times New Roman"/>
          <w:spacing w:val="-4"/>
          <w:sz w:val="28"/>
          <w:szCs w:val="28"/>
        </w:rPr>
        <w:t>trao giải cho 11 thí sinh điểm số cao nhất có thời gian hoàn thành bài thi ngắn nhất: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Nhất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 xml:space="preserve">- </w:t>
      </w:r>
      <w:r w:rsidR="0054490F">
        <w:rPr>
          <w:rFonts w:ascii="Times New Roman" w:hAnsi="Times New Roman"/>
          <w:sz w:val="28"/>
          <w:szCs w:val="28"/>
        </w:rPr>
        <w:t>09</w:t>
      </w:r>
      <w:r w:rsidRPr="001736D8">
        <w:rPr>
          <w:rFonts w:ascii="Times New Roman" w:hAnsi="Times New Roman"/>
          <w:sz w:val="28"/>
          <w:szCs w:val="28"/>
        </w:rPr>
        <w:t xml:space="preserve"> giải Khuyến khích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Giải thưởng gồm giấy chứng nhận và tiền thưởng.</w:t>
      </w:r>
    </w:p>
    <w:p w:rsidR="00C419DA" w:rsidRPr="001736D8" w:rsidRDefault="00B32252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C419DA" w:rsidRPr="001736D8">
        <w:rPr>
          <w:rFonts w:ascii="Times New Roman" w:hAnsi="Times New Roman"/>
          <w:b/>
          <w:i/>
          <w:sz w:val="28"/>
          <w:szCs w:val="28"/>
        </w:rPr>
        <w:t xml:space="preserve"> Giải thưởng vòng thi chung kết xếp hạng toàn quốc: 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Nhất</w:t>
      </w:r>
    </w:p>
    <w:p w:rsidR="00C419DA" w:rsidRPr="001736D8" w:rsidRDefault="00C419DA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Nhì</w:t>
      </w:r>
    </w:p>
    <w:p w:rsidR="008709F6" w:rsidRDefault="008709F6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9DA" w:rsidRDefault="0054490F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- 01 </w:t>
      </w:r>
      <w:r w:rsidR="00C419DA" w:rsidRPr="001736D8">
        <w:rPr>
          <w:rFonts w:ascii="Times New Roman" w:hAnsi="Times New Roman"/>
          <w:sz w:val="28"/>
          <w:szCs w:val="28"/>
        </w:rPr>
        <w:t>giải Ba</w:t>
      </w:r>
    </w:p>
    <w:p w:rsidR="0054490F" w:rsidRDefault="0054490F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 giải Khuyến khích</w:t>
      </w:r>
    </w:p>
    <w:p w:rsidR="0054490F" w:rsidRPr="001736D8" w:rsidRDefault="0054490F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bộ sách về lịch sử, văn hoá Việt Nam</w:t>
      </w:r>
    </w:p>
    <w:p w:rsidR="00C419DA" w:rsidRPr="001736D8" w:rsidRDefault="0054490F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Các cá nhân đạt giải nhất </w:t>
      </w:r>
      <w:r w:rsidR="00C419DA" w:rsidRPr="005E2DFB">
        <w:rPr>
          <w:rFonts w:ascii="Times New Roman" w:hAnsi="Times New Roman"/>
          <w:spacing w:val="-6"/>
          <w:sz w:val="28"/>
          <w:szCs w:val="28"/>
        </w:rPr>
        <w:t>được nhận bằng khen của Trung ương Đoàn,</w:t>
      </w:r>
      <w:r w:rsidR="00C419DA" w:rsidRPr="001736D8">
        <w:rPr>
          <w:rFonts w:ascii="Times New Roman" w:hAnsi="Times New Roman"/>
          <w:sz w:val="28"/>
          <w:szCs w:val="28"/>
        </w:rPr>
        <w:t xml:space="preserve"> Bộ Giáo dục và Đào tạo, tiền thưởng; các cá nhân đạt giải</w:t>
      </w:r>
      <w:r>
        <w:rPr>
          <w:rFonts w:ascii="Times New Roman" w:hAnsi="Times New Roman"/>
          <w:sz w:val="28"/>
          <w:szCs w:val="28"/>
        </w:rPr>
        <w:t xml:space="preserve"> Nhì, Ba, K</w:t>
      </w:r>
      <w:r w:rsidR="00C419DA" w:rsidRPr="001736D8">
        <w:rPr>
          <w:rFonts w:ascii="Times New Roman" w:hAnsi="Times New Roman"/>
          <w:sz w:val="28"/>
          <w:szCs w:val="28"/>
        </w:rPr>
        <w:t>huyến khích được nhận bằng khen của Trung ương Đoàn, tiền thưởng.</w:t>
      </w:r>
    </w:p>
    <w:p w:rsidR="00C419DA" w:rsidRPr="00CC5BBD" w:rsidRDefault="00B32252" w:rsidP="00CC5BBD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* </w:t>
      </w:r>
      <w:r w:rsidR="00C419DA" w:rsidRPr="001736D8">
        <w:rPr>
          <w:rFonts w:ascii="Times New Roman" w:hAnsi="Times New Roman"/>
          <w:b/>
          <w:i/>
          <w:sz w:val="28"/>
          <w:szCs w:val="28"/>
        </w:rPr>
        <w:t xml:space="preserve"> Giải thưởng dành cho Đoàn trường: </w:t>
      </w:r>
      <w:r w:rsidR="00C419DA" w:rsidRPr="001736D8">
        <w:rPr>
          <w:rFonts w:ascii="Times New Roman" w:hAnsi="Times New Roman"/>
          <w:sz w:val="28"/>
          <w:szCs w:val="28"/>
        </w:rPr>
        <w:t xml:space="preserve"> 01 giải cho Trường có </w:t>
      </w:r>
      <w:r w:rsidR="00C419DA" w:rsidRPr="001736D8">
        <w:rPr>
          <w:rFonts w:ascii="Times New Roman" w:hAnsi="Times New Roman"/>
          <w:sz w:val="28"/>
          <w:szCs w:val="28"/>
          <w:lang w:val="vi-VN"/>
        </w:rPr>
        <w:t xml:space="preserve">học </w:t>
      </w:r>
      <w:r w:rsidR="00C419DA" w:rsidRPr="001736D8">
        <w:rPr>
          <w:rFonts w:ascii="Times New Roman" w:hAnsi="Times New Roman"/>
          <w:sz w:val="28"/>
          <w:szCs w:val="28"/>
        </w:rPr>
        <w:t>sinh tham gia đông nhất.</w:t>
      </w:r>
    </w:p>
    <w:p w:rsidR="00C419DA" w:rsidRPr="001736D8" w:rsidRDefault="00B32252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C419DA" w:rsidRPr="001736D8">
        <w:rPr>
          <w:rFonts w:ascii="Times New Roman" w:hAnsi="Times New Roman"/>
          <w:b/>
          <w:i/>
          <w:sz w:val="28"/>
          <w:szCs w:val="28"/>
        </w:rPr>
        <w:t xml:space="preserve"> Giải thưởng dành cho tỉnh, thành đoàn:</w:t>
      </w:r>
    </w:p>
    <w:p w:rsidR="00C419DA" w:rsidRPr="005E2DFB" w:rsidRDefault="00CC5BB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- 01 giải cho t</w:t>
      </w:r>
      <w:r w:rsidR="00C419DA" w:rsidRPr="005E2DFB">
        <w:rPr>
          <w:rFonts w:ascii="Times New Roman" w:hAnsi="Times New Roman"/>
          <w:spacing w:val="-2"/>
          <w:sz w:val="28"/>
          <w:szCs w:val="28"/>
        </w:rPr>
        <w:t>ỉnh, thành đoàn có số học sinh tham dự Cuộc thi nhiều nhất.</w:t>
      </w:r>
    </w:p>
    <w:p w:rsidR="00C419DA" w:rsidRPr="005E2DFB" w:rsidRDefault="00CC5BB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- 05 giải cho t</w:t>
      </w:r>
      <w:r w:rsidR="00C419DA" w:rsidRPr="005E2DFB">
        <w:rPr>
          <w:rFonts w:ascii="Times New Roman" w:hAnsi="Times New Roman"/>
          <w:spacing w:val="-4"/>
          <w:sz w:val="28"/>
          <w:szCs w:val="28"/>
        </w:rPr>
        <w:t>ỉnh, thành đoàn có tỉ lệ</w:t>
      </w:r>
      <w:r>
        <w:rPr>
          <w:rFonts w:ascii="Times New Roman" w:hAnsi="Times New Roman"/>
          <w:spacing w:val="-4"/>
          <w:sz w:val="28"/>
          <w:szCs w:val="28"/>
        </w:rPr>
        <w:t xml:space="preserve"> học sinh tham dự Cuộc thi cao</w:t>
      </w:r>
      <w:r w:rsidR="00C419DA" w:rsidRPr="005E2DFB">
        <w:rPr>
          <w:rFonts w:ascii="Times New Roman" w:hAnsi="Times New Roman"/>
          <w:spacing w:val="-4"/>
          <w:sz w:val="28"/>
          <w:szCs w:val="28"/>
        </w:rPr>
        <w:t xml:space="preserve"> nhất.</w:t>
      </w:r>
    </w:p>
    <w:p w:rsidR="00C419DA" w:rsidRDefault="00B32252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C5BBD">
        <w:rPr>
          <w:rFonts w:ascii="Times New Roman" w:hAnsi="Times New Roman"/>
          <w:b/>
          <w:sz w:val="28"/>
          <w:szCs w:val="28"/>
        </w:rPr>
        <w:t>2. Phần thi</w:t>
      </w:r>
      <w:r w:rsidR="00604EAE">
        <w:rPr>
          <w:rFonts w:ascii="Times New Roman" w:hAnsi="Times New Roman"/>
          <w:b/>
          <w:sz w:val="28"/>
          <w:szCs w:val="28"/>
        </w:rPr>
        <w:t xml:space="preserve"> sản xuất</w:t>
      </w:r>
      <w:r w:rsidR="00CC5BBD">
        <w:rPr>
          <w:rFonts w:ascii="Times New Roman" w:hAnsi="Times New Roman"/>
          <w:b/>
          <w:sz w:val="28"/>
          <w:szCs w:val="28"/>
        </w:rPr>
        <w:t xml:space="preserve"> video</w:t>
      </w:r>
      <w:r w:rsidR="00C419DA" w:rsidRPr="001736D8">
        <w:rPr>
          <w:rFonts w:ascii="Times New Roman" w:hAnsi="Times New Roman"/>
          <w:b/>
          <w:sz w:val="28"/>
          <w:szCs w:val="28"/>
        </w:rPr>
        <w:t xml:space="preserve"> </w:t>
      </w:r>
      <w:r w:rsidR="00CC5BBD">
        <w:rPr>
          <w:rFonts w:ascii="Times New Roman" w:hAnsi="Times New Roman"/>
          <w:b/>
          <w:sz w:val="28"/>
          <w:szCs w:val="28"/>
        </w:rPr>
        <w:t>và thiết kế inforgraphic</w:t>
      </w:r>
    </w:p>
    <w:p w:rsidR="00604EAE" w:rsidRPr="00604EAE" w:rsidRDefault="00802D22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604EAE">
        <w:rPr>
          <w:rFonts w:ascii="Times New Roman" w:hAnsi="Times New Roman"/>
          <w:sz w:val="28"/>
          <w:szCs w:val="28"/>
        </w:rPr>
        <w:t>hần thi</w:t>
      </w:r>
      <w:r>
        <w:rPr>
          <w:rFonts w:ascii="Times New Roman" w:hAnsi="Times New Roman"/>
          <w:sz w:val="28"/>
          <w:szCs w:val="28"/>
        </w:rPr>
        <w:t xml:space="preserve"> sản xuất video và phần thi thiết kế inforgraphic, mỗi phần thi</w:t>
      </w:r>
      <w:r w:rsidR="00604EAE">
        <w:rPr>
          <w:rFonts w:ascii="Times New Roman" w:hAnsi="Times New Roman"/>
          <w:sz w:val="28"/>
          <w:szCs w:val="28"/>
        </w:rPr>
        <w:t xml:space="preserve"> sẽ có cơ cấu giải thưởng như sau:</w:t>
      </w:r>
    </w:p>
    <w:p w:rsidR="00C419DA" w:rsidRPr="001736D8" w:rsidRDefault="00C419DA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Nhất</w:t>
      </w:r>
    </w:p>
    <w:p w:rsidR="00C419DA" w:rsidRPr="001736D8" w:rsidRDefault="00C419DA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Nhì</w:t>
      </w:r>
    </w:p>
    <w:p w:rsidR="00C419DA" w:rsidRPr="001736D8" w:rsidRDefault="00C419DA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Ba</w:t>
      </w:r>
    </w:p>
    <w:p w:rsidR="00C419DA" w:rsidRPr="001736D8" w:rsidRDefault="00CC5BB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</w:t>
      </w:r>
      <w:r w:rsidR="00C419DA" w:rsidRPr="001736D8">
        <w:rPr>
          <w:rFonts w:ascii="Times New Roman" w:hAnsi="Times New Roman"/>
          <w:sz w:val="28"/>
          <w:szCs w:val="28"/>
        </w:rPr>
        <w:t xml:space="preserve"> giải Khuyến khích</w:t>
      </w:r>
    </w:p>
    <w:p w:rsidR="00C419DA" w:rsidRPr="001736D8" w:rsidRDefault="00C419DA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cho tỉnh, thành đoàn có số lượng tác phẩm dự thi nhiều nhất</w:t>
      </w:r>
    </w:p>
    <w:p w:rsidR="00C419DA" w:rsidRDefault="00C419DA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 xml:space="preserve">Các </w:t>
      </w:r>
      <w:r w:rsidR="00CC5BBD">
        <w:rPr>
          <w:rFonts w:ascii="Times New Roman" w:hAnsi="Times New Roman"/>
          <w:sz w:val="28"/>
          <w:szCs w:val="28"/>
        </w:rPr>
        <w:t xml:space="preserve">tác phẩm </w:t>
      </w:r>
      <w:r w:rsidRPr="001736D8">
        <w:rPr>
          <w:rFonts w:ascii="Times New Roman" w:hAnsi="Times New Roman"/>
          <w:sz w:val="28"/>
          <w:szCs w:val="28"/>
        </w:rPr>
        <w:t>đạt giải nhất được nhận bằng khen của Trung ương Đoàn, Bộ Giáo dục và Đào tạo, tiền thưởng; các cá nhân đạt giải nhì, ba, khuyến khích được nhận bằng khen của Trung ương Đoàn, tiền thưởng.</w:t>
      </w:r>
    </w:p>
    <w:p w:rsidR="00B32252" w:rsidRDefault="00B32252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252">
        <w:rPr>
          <w:rFonts w:ascii="Times New Roman" w:hAnsi="Times New Roman"/>
          <w:b/>
          <w:sz w:val="28"/>
          <w:szCs w:val="28"/>
        </w:rPr>
        <w:t>2. Cơ cấu giải thưởng cấp Thành phố</w:t>
      </w:r>
    </w:p>
    <w:p w:rsidR="00B32252" w:rsidRDefault="008709F6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Ngoài giải thưởng của Trung ương, v</w:t>
      </w:r>
      <w:r w:rsidR="0027575D">
        <w:rPr>
          <w:rFonts w:ascii="Times New Roman" w:hAnsi="Times New Roman"/>
          <w:sz w:val="28"/>
          <w:szCs w:val="28"/>
        </w:rPr>
        <w:t>òng thi Chung kết cấp Thành phố có cơ cấu giải thưởng như sau:</w:t>
      </w:r>
    </w:p>
    <w:p w:rsidR="0027575D" w:rsidRPr="001736D8" w:rsidRDefault="0027575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36D8">
        <w:rPr>
          <w:rFonts w:ascii="Times New Roman" w:hAnsi="Times New Roman"/>
          <w:sz w:val="28"/>
          <w:szCs w:val="28"/>
        </w:rPr>
        <w:t>01 giải Nhất</w:t>
      </w:r>
      <w:r w:rsidR="008709F6">
        <w:rPr>
          <w:rFonts w:ascii="Times New Roman" w:hAnsi="Times New Roman"/>
          <w:sz w:val="28"/>
          <w:szCs w:val="28"/>
        </w:rPr>
        <w:t>: 1.500.000 đồng</w:t>
      </w:r>
    </w:p>
    <w:p w:rsidR="0027575D" w:rsidRPr="001736D8" w:rsidRDefault="0027575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- 01 giải Nhì</w:t>
      </w:r>
      <w:r w:rsidR="008709F6">
        <w:rPr>
          <w:rFonts w:ascii="Times New Roman" w:hAnsi="Times New Roman"/>
          <w:sz w:val="28"/>
          <w:szCs w:val="28"/>
        </w:rPr>
        <w:t>: 1.000.000 đồng</w:t>
      </w:r>
    </w:p>
    <w:p w:rsidR="0027575D" w:rsidRPr="001736D8" w:rsidRDefault="00BC3CD3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</w:t>
      </w:r>
      <w:r w:rsidR="0027575D" w:rsidRPr="001736D8">
        <w:rPr>
          <w:rFonts w:ascii="Times New Roman" w:hAnsi="Times New Roman"/>
          <w:sz w:val="28"/>
          <w:szCs w:val="28"/>
        </w:rPr>
        <w:t xml:space="preserve"> giải Ba</w:t>
      </w:r>
      <w:r w:rsidR="008709F6">
        <w:rPr>
          <w:rFonts w:ascii="Times New Roman" w:hAnsi="Times New Roman"/>
          <w:sz w:val="28"/>
          <w:szCs w:val="28"/>
        </w:rPr>
        <w:t>: 500.000 đồng</w:t>
      </w:r>
    </w:p>
    <w:p w:rsidR="0027575D" w:rsidRDefault="0027575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- 03</w:t>
      </w:r>
      <w:r w:rsidRPr="001736D8">
        <w:rPr>
          <w:rFonts w:ascii="Times New Roman" w:hAnsi="Times New Roman"/>
          <w:sz w:val="28"/>
          <w:szCs w:val="28"/>
        </w:rPr>
        <w:t xml:space="preserve"> giải Khuyế</w:t>
      </w:r>
      <w:r w:rsidR="008709F6">
        <w:rPr>
          <w:rFonts w:ascii="Times New Roman" w:hAnsi="Times New Roman"/>
          <w:sz w:val="28"/>
          <w:szCs w:val="28"/>
        </w:rPr>
        <w:t>n khích: mỗi giải 300.000 đồng</w:t>
      </w:r>
    </w:p>
    <w:p w:rsidR="00BC3CD3" w:rsidRDefault="00BC3CD3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- 01 giải cho Quận, Huyện, Thị đoàn có số lượng thí sinh tham </w:t>
      </w:r>
      <w:r w:rsidR="008709F6">
        <w:rPr>
          <w:rFonts w:ascii="Times New Roman" w:hAnsi="Times New Roman"/>
          <w:sz w:val="28"/>
          <w:szCs w:val="28"/>
        </w:rPr>
        <w:t>gia đông nhất gồm Bằng khen và 1.0</w:t>
      </w:r>
      <w:r>
        <w:rPr>
          <w:rFonts w:ascii="Times New Roman" w:hAnsi="Times New Roman"/>
          <w:sz w:val="28"/>
          <w:szCs w:val="28"/>
        </w:rPr>
        <w:t>00.000 đồng tiền thưởng.</w:t>
      </w:r>
    </w:p>
    <w:p w:rsidR="00BC3CD3" w:rsidRPr="0027575D" w:rsidRDefault="00BC3CD3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- 01 giải cho Quận, Huyện, Thị đoàn có tỷ lệ thí sinh tham </w:t>
      </w:r>
      <w:r w:rsidR="008709F6">
        <w:rPr>
          <w:rFonts w:ascii="Times New Roman" w:hAnsi="Times New Roman"/>
          <w:sz w:val="28"/>
          <w:szCs w:val="28"/>
        </w:rPr>
        <w:t>gia đông nhất gồm Bằng khen và 1.0</w:t>
      </w:r>
      <w:r>
        <w:rPr>
          <w:rFonts w:ascii="Times New Roman" w:hAnsi="Times New Roman"/>
          <w:sz w:val="28"/>
          <w:szCs w:val="28"/>
        </w:rPr>
        <w:t>00.000 đồng tiền thưởng.</w:t>
      </w:r>
    </w:p>
    <w:p w:rsidR="00BC3CD3" w:rsidRPr="001736D8" w:rsidRDefault="0027575D" w:rsidP="008709F6">
      <w:pPr>
        <w:spacing w:beforeLines="26" w:before="62" w:afterLines="26" w:after="62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75D">
        <w:rPr>
          <w:rFonts w:ascii="Times New Roman" w:hAnsi="Times New Roman"/>
          <w:spacing w:val="-8"/>
          <w:sz w:val="28"/>
          <w:szCs w:val="28"/>
        </w:rPr>
        <w:t>Các các nhân đạt giải sẽ được tặng Bằng khen của Ban Chấp hành Thành đoàn</w:t>
      </w:r>
      <w:r>
        <w:rPr>
          <w:rFonts w:ascii="Times New Roman" w:hAnsi="Times New Roman"/>
          <w:sz w:val="28"/>
          <w:szCs w:val="28"/>
        </w:rPr>
        <w:t xml:space="preserve"> Hà Nội.</w:t>
      </w:r>
    </w:p>
    <w:p w:rsidR="0027575D" w:rsidRDefault="0027575D" w:rsidP="00457DDA">
      <w:pPr>
        <w:spacing w:beforeLines="26" w:before="62" w:afterLines="26" w:after="62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Ban Tổ chức cấp Giấy chứng nhận cho các thí sinh tham gia vòng thi Chung kết cấp Thành phố.</w:t>
      </w:r>
    </w:p>
    <w:p w:rsidR="00C419DA" w:rsidRPr="001736D8" w:rsidRDefault="00C419DA" w:rsidP="00457DDA">
      <w:pPr>
        <w:pStyle w:val="ListParagraph"/>
        <w:numPr>
          <w:ilvl w:val="0"/>
          <w:numId w:val="1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736D8">
        <w:rPr>
          <w:rFonts w:ascii="Times New Roman" w:hAnsi="Times New Roman"/>
          <w:b/>
          <w:sz w:val="28"/>
          <w:szCs w:val="28"/>
        </w:rPr>
        <w:t>TỔ CHỨC THỰC HIỆN</w:t>
      </w:r>
    </w:p>
    <w:p w:rsidR="00C419DA" w:rsidRPr="001736D8" w:rsidRDefault="00C419DA" w:rsidP="00457DDA">
      <w:pPr>
        <w:pStyle w:val="ListParagraph"/>
        <w:numPr>
          <w:ilvl w:val="0"/>
          <w:numId w:val="6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Thanh niên</w:t>
      </w:r>
      <w:r w:rsidRPr="001736D8">
        <w:rPr>
          <w:rFonts w:ascii="Times New Roman" w:hAnsi="Times New Roman"/>
          <w:b/>
          <w:sz w:val="28"/>
          <w:szCs w:val="28"/>
        </w:rPr>
        <w:t xml:space="preserve"> Trường học</w:t>
      </w:r>
      <w:r>
        <w:rPr>
          <w:rFonts w:ascii="Times New Roman" w:hAnsi="Times New Roman"/>
          <w:b/>
          <w:sz w:val="28"/>
          <w:szCs w:val="28"/>
        </w:rPr>
        <w:t xml:space="preserve"> Thành đoàn</w:t>
      </w:r>
    </w:p>
    <w:p w:rsidR="00C419DA" w:rsidRPr="000875F3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75F3">
        <w:rPr>
          <w:rFonts w:ascii="Times New Roman" w:hAnsi="Times New Roman"/>
          <w:sz w:val="28"/>
          <w:szCs w:val="28"/>
        </w:rPr>
        <w:t xml:space="preserve">Ban Thanh niên Trường học là </w:t>
      </w:r>
      <w:r>
        <w:rPr>
          <w:rFonts w:ascii="Times New Roman" w:hAnsi="Times New Roman"/>
          <w:sz w:val="28"/>
          <w:szCs w:val="28"/>
        </w:rPr>
        <w:t xml:space="preserve">đơn vị </w:t>
      </w:r>
      <w:r w:rsidRPr="000875F3">
        <w:rPr>
          <w:rFonts w:ascii="Times New Roman" w:hAnsi="Times New Roman"/>
          <w:sz w:val="28"/>
          <w:szCs w:val="28"/>
        </w:rPr>
        <w:t xml:space="preserve">thường trực triển khai Cuộc thi; tham </w:t>
      </w:r>
      <w:r w:rsidR="00B32252">
        <w:rPr>
          <w:rFonts w:ascii="Times New Roman" w:hAnsi="Times New Roman"/>
          <w:sz w:val="28"/>
          <w:szCs w:val="28"/>
        </w:rPr>
        <w:t>mưu tổ chức Vòng Chung kết cấp T</w:t>
      </w:r>
      <w:r w:rsidRPr="000875F3">
        <w:rPr>
          <w:rFonts w:ascii="Times New Roman" w:hAnsi="Times New Roman"/>
          <w:sz w:val="28"/>
          <w:szCs w:val="28"/>
        </w:rPr>
        <w:t xml:space="preserve">hành phố, chủ động kết nối với Ban </w:t>
      </w:r>
      <w:r w:rsidRPr="000875F3">
        <w:rPr>
          <w:rFonts w:ascii="Times New Roman" w:hAnsi="Times New Roman"/>
          <w:spacing w:val="-6"/>
          <w:sz w:val="28"/>
          <w:szCs w:val="28"/>
        </w:rPr>
        <w:t>Thanh niên Trường học Trung ương Đoàn để được hỗ trợ về kỹ thuật của cuộc thi</w:t>
      </w:r>
      <w:r w:rsidRPr="000875F3">
        <w:rPr>
          <w:rFonts w:ascii="Times New Roman" w:hAnsi="Times New Roman"/>
          <w:sz w:val="28"/>
          <w:szCs w:val="28"/>
        </w:rPr>
        <w:t xml:space="preserve"> và các giải thưởng của các vòng thi.</w:t>
      </w:r>
    </w:p>
    <w:p w:rsidR="00C419DA" w:rsidRPr="001736D8" w:rsidRDefault="00B32252" w:rsidP="00457DDA">
      <w:pPr>
        <w:pStyle w:val="ListParagraph"/>
        <w:numPr>
          <w:ilvl w:val="0"/>
          <w:numId w:val="7"/>
        </w:numPr>
        <w:tabs>
          <w:tab w:val="left" w:pos="808"/>
        </w:tabs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Phối hợp với ban Đoàn kết Thanh niên và Địa bàn dân cư c</w:t>
      </w:r>
      <w:r w:rsidR="00C419DA" w:rsidRPr="001736D8">
        <w:rPr>
          <w:rFonts w:ascii="Times New Roman" w:hAnsi="Times New Roman"/>
          <w:bCs/>
          <w:color w:val="000000"/>
          <w:sz w:val="28"/>
          <w:szCs w:val="28"/>
        </w:rPr>
        <w:t>hỉ đạo, đôn đốc các quận, huyện, thị Đoàn triển khai Cuộc thi</w:t>
      </w:r>
      <w:r w:rsidR="00FD5733">
        <w:rPr>
          <w:rFonts w:ascii="Times New Roman" w:hAnsi="Times New Roman"/>
          <w:bCs/>
          <w:color w:val="000000"/>
          <w:sz w:val="28"/>
          <w:szCs w:val="28"/>
        </w:rPr>
        <w:t xml:space="preserve"> trong khối THPT, TTGDNN-GDTX</w:t>
      </w:r>
      <w:r w:rsidR="00C419DA" w:rsidRPr="001736D8">
        <w:rPr>
          <w:rFonts w:ascii="Times New Roman" w:hAnsi="Times New Roman"/>
          <w:bCs/>
          <w:color w:val="000000"/>
          <w:sz w:val="28"/>
          <w:szCs w:val="28"/>
        </w:rPr>
        <w:t xml:space="preserve"> đảm bảo các yêu cầu đề ra.</w:t>
      </w:r>
    </w:p>
    <w:p w:rsidR="00C419DA" w:rsidRDefault="00C419DA" w:rsidP="00457DDA">
      <w:pPr>
        <w:pStyle w:val="ListParagraph"/>
        <w:numPr>
          <w:ilvl w:val="0"/>
          <w:numId w:val="7"/>
        </w:numPr>
        <w:tabs>
          <w:tab w:val="left" w:pos="808"/>
        </w:tabs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Là đầu mối p</w:t>
      </w:r>
      <w:r w:rsidRPr="001736D8">
        <w:rPr>
          <w:rFonts w:ascii="Times New Roman" w:hAnsi="Times New Roman"/>
          <w:bCs/>
          <w:color w:val="000000"/>
          <w:sz w:val="28"/>
          <w:szCs w:val="28"/>
        </w:rPr>
        <w:t xml:space="preserve">hối hợp với Sở Giáo dục &amp; Đào tạo thành phố Hà Nội chỉ đạo Ban Giám hiệu các trường THPT, TTGDNN-GDTX tạo điều kiện thuận lợi để các </w:t>
      </w:r>
      <w:r w:rsidRPr="005E2DFB">
        <w:rPr>
          <w:rFonts w:ascii="Times New Roman" w:hAnsi="Times New Roman"/>
          <w:bCs/>
          <w:color w:val="000000"/>
          <w:spacing w:val="-6"/>
          <w:sz w:val="28"/>
          <w:szCs w:val="28"/>
        </w:rPr>
        <w:t>quận, huyện, thị Đoàn, Đoàn các trường tuyên truyền, vận động học sinh tham gia</w:t>
      </w:r>
      <w:r w:rsidRPr="001736D8">
        <w:rPr>
          <w:rFonts w:ascii="Times New Roman" w:hAnsi="Times New Roman"/>
          <w:bCs/>
          <w:color w:val="000000"/>
          <w:sz w:val="28"/>
          <w:szCs w:val="28"/>
        </w:rPr>
        <w:t xml:space="preserve"> Cuộc thi; tổ chức các hoạt động hưởng ứng Cuộc thi tại cơ sở; </w:t>
      </w:r>
      <w:r w:rsidR="006766A0">
        <w:rPr>
          <w:rFonts w:ascii="Times New Roman" w:hAnsi="Times New Roman"/>
          <w:bCs/>
          <w:color w:val="000000"/>
          <w:sz w:val="28"/>
          <w:szCs w:val="28"/>
        </w:rPr>
        <w:t>đảm bảo yêu cầu đề ra.</w:t>
      </w:r>
    </w:p>
    <w:p w:rsidR="00FD5733" w:rsidRPr="001736D8" w:rsidRDefault="00FD5733" w:rsidP="00FD5733">
      <w:pPr>
        <w:pStyle w:val="ListParagraph"/>
        <w:tabs>
          <w:tab w:val="left" w:pos="0"/>
        </w:tabs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5733">
        <w:rPr>
          <w:rFonts w:ascii="Times New Roman" w:hAnsi="Times New Roman"/>
          <w:b/>
          <w:bCs/>
          <w:color w:val="000000"/>
          <w:sz w:val="28"/>
          <w:szCs w:val="28"/>
        </w:rPr>
        <w:t>2. Văn phòng Thành đoàn: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Phối hợp với Ban Thanh niên Trường học chuẩn bị các điều kiện cơ sở vật chất, khen thưởng, kinh phí tổ chức vòng thi cấp Thành phố. </w:t>
      </w:r>
    </w:p>
    <w:p w:rsidR="00C419DA" w:rsidRPr="00FD5733" w:rsidRDefault="00FD5733" w:rsidP="00FD5733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3. </w:t>
      </w:r>
      <w:r w:rsidR="00CC5BBD">
        <w:rPr>
          <w:rFonts w:ascii="Times New Roman" w:hAnsi="Times New Roman"/>
          <w:b/>
          <w:spacing w:val="-8"/>
          <w:sz w:val="28"/>
          <w:szCs w:val="28"/>
        </w:rPr>
        <w:t xml:space="preserve">Ban Tuyên giáo Thành đoàn và </w:t>
      </w:r>
      <w:r w:rsidR="00C419DA" w:rsidRPr="005E2DFB">
        <w:rPr>
          <w:rFonts w:ascii="Times New Roman" w:hAnsi="Times New Roman"/>
          <w:b/>
          <w:spacing w:val="-8"/>
          <w:sz w:val="28"/>
          <w:szCs w:val="28"/>
        </w:rPr>
        <w:t xml:space="preserve">Báo Tuổi trẻ Thủ đô: </w:t>
      </w:r>
      <w:r w:rsidR="00C419DA" w:rsidRPr="005E2DFB">
        <w:rPr>
          <w:rFonts w:ascii="Times New Roman" w:hAnsi="Times New Roman"/>
          <w:spacing w:val="-8"/>
          <w:sz w:val="28"/>
          <w:szCs w:val="28"/>
        </w:rPr>
        <w:t>Liên tục cập nhật,</w:t>
      </w:r>
      <w:r w:rsidR="00C419DA" w:rsidRPr="005E2DFB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6766A0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đăng tải </w:t>
      </w:r>
      <w:r w:rsidR="00C419DA" w:rsidRPr="005E2DFB">
        <w:rPr>
          <w:rFonts w:ascii="Times New Roman" w:hAnsi="Times New Roman"/>
          <w:bCs/>
          <w:color w:val="000000"/>
          <w:spacing w:val="-8"/>
          <w:sz w:val="28"/>
          <w:szCs w:val="28"/>
        </w:rPr>
        <w:t>tin, bài tuyên truyền</w:t>
      </w:r>
      <w:r w:rsidR="00C419DA" w:rsidRPr="001736D8">
        <w:rPr>
          <w:rFonts w:ascii="Times New Roman" w:hAnsi="Times New Roman"/>
          <w:bCs/>
          <w:color w:val="000000"/>
          <w:sz w:val="28"/>
          <w:szCs w:val="28"/>
        </w:rPr>
        <w:t xml:space="preserve"> về Cuộc thi và </w:t>
      </w:r>
      <w:r w:rsidR="006766A0">
        <w:rPr>
          <w:rFonts w:ascii="Times New Roman" w:hAnsi="Times New Roman"/>
          <w:bCs/>
          <w:color w:val="000000"/>
          <w:sz w:val="28"/>
          <w:szCs w:val="28"/>
        </w:rPr>
        <w:t>các</w:t>
      </w:r>
      <w:r w:rsidR="00C419DA" w:rsidRPr="001736D8">
        <w:rPr>
          <w:rFonts w:ascii="Times New Roman" w:hAnsi="Times New Roman"/>
          <w:bCs/>
          <w:color w:val="000000"/>
          <w:sz w:val="28"/>
          <w:szCs w:val="28"/>
        </w:rPr>
        <w:t xml:space="preserve"> hoạt động hưởng ứng Cuộc thi ở cơ sở</w:t>
      </w:r>
      <w:r w:rsidR="006766A0">
        <w:rPr>
          <w:rFonts w:ascii="Times New Roman" w:hAnsi="Times New Roman"/>
          <w:bCs/>
          <w:color w:val="000000"/>
          <w:sz w:val="28"/>
          <w:szCs w:val="28"/>
        </w:rPr>
        <w:t xml:space="preserve"> trên website, fanpage đang quản lý.</w:t>
      </w:r>
    </w:p>
    <w:p w:rsidR="00FD5733" w:rsidRPr="00FD5733" w:rsidRDefault="00FD5733" w:rsidP="0027575D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Ban Đoàn kết TN và Địa bàn dân cư: </w:t>
      </w:r>
      <w:r>
        <w:rPr>
          <w:rFonts w:ascii="Times New Roman" w:hAnsi="Times New Roman"/>
          <w:sz w:val="28"/>
          <w:szCs w:val="28"/>
        </w:rPr>
        <w:t xml:space="preserve">Phối hợp với Ban TN Trường học trong công tác chỉ đạo và hướng dẫn đôn đốc cơ sở triển khai cuộc thi, đảm bảo 100% </w:t>
      </w:r>
      <w:r w:rsidR="0027575D">
        <w:rPr>
          <w:rFonts w:ascii="Times New Roman" w:hAnsi="Times New Roman"/>
          <w:sz w:val="28"/>
          <w:szCs w:val="28"/>
        </w:rPr>
        <w:t>các trường THPT, TT GDNN-GDTX có thí sinh tham gia cuộc thi.</w:t>
      </w:r>
    </w:p>
    <w:p w:rsidR="00C419DA" w:rsidRPr="001736D8" w:rsidRDefault="00FD5733" w:rsidP="00FD5733">
      <w:pPr>
        <w:pStyle w:val="ListParagraph"/>
        <w:spacing w:beforeLines="26" w:before="62" w:afterLines="26" w:after="62" w:line="288" w:lineRule="auto"/>
        <w:ind w:left="360" w:firstLine="34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419DA">
        <w:rPr>
          <w:rFonts w:ascii="Times New Roman" w:hAnsi="Times New Roman"/>
          <w:b/>
          <w:sz w:val="28"/>
          <w:szCs w:val="28"/>
        </w:rPr>
        <w:t>Đoàn Thanh niên c</w:t>
      </w:r>
      <w:r w:rsidR="00C419DA" w:rsidRPr="001736D8">
        <w:rPr>
          <w:rFonts w:ascii="Times New Roman" w:hAnsi="Times New Roman"/>
          <w:b/>
          <w:sz w:val="28"/>
          <w:szCs w:val="28"/>
        </w:rPr>
        <w:t>ác quận, huyện, thị</w:t>
      </w:r>
      <w:r w:rsidR="00C419DA">
        <w:rPr>
          <w:rFonts w:ascii="Times New Roman" w:hAnsi="Times New Roman"/>
          <w:b/>
          <w:sz w:val="28"/>
          <w:szCs w:val="28"/>
        </w:rPr>
        <w:t xml:space="preserve"> xã</w:t>
      </w:r>
      <w:r w:rsidR="00C419DA" w:rsidRPr="001736D8">
        <w:rPr>
          <w:rFonts w:ascii="Times New Roman" w:hAnsi="Times New Roman"/>
          <w:b/>
          <w:sz w:val="28"/>
          <w:szCs w:val="28"/>
        </w:rPr>
        <w:t xml:space="preserve"> </w:t>
      </w:r>
    </w:p>
    <w:p w:rsidR="00C419DA" w:rsidRPr="001736D8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75F3">
        <w:rPr>
          <w:rFonts w:ascii="Times New Roman" w:hAnsi="Times New Roman"/>
          <w:spacing w:val="-14"/>
          <w:sz w:val="28"/>
          <w:szCs w:val="28"/>
        </w:rPr>
        <w:t>Triển khai Cuộc thi đến Đoàn Thanh niên các trường THPT, TTGDNN-GDTX.</w:t>
      </w:r>
      <w:r w:rsidRPr="001736D8">
        <w:rPr>
          <w:rFonts w:ascii="Times New Roman" w:hAnsi="Times New Roman"/>
          <w:sz w:val="28"/>
          <w:szCs w:val="28"/>
        </w:rPr>
        <w:t xml:space="preserve"> </w:t>
      </w:r>
      <w:r w:rsidRPr="005E2DFB">
        <w:rPr>
          <w:rFonts w:ascii="Times New Roman" w:hAnsi="Times New Roman"/>
          <w:spacing w:val="-6"/>
          <w:sz w:val="28"/>
          <w:szCs w:val="28"/>
        </w:rPr>
        <w:t xml:space="preserve">Tuyên truyền rộng rãi trong đoàn viên, học sinh về mục đích, ý nghĩa của Cuộc thi; </w:t>
      </w:r>
      <w:r w:rsidRPr="001736D8">
        <w:rPr>
          <w:rFonts w:ascii="Times New Roman" w:hAnsi="Times New Roman"/>
          <w:sz w:val="28"/>
          <w:szCs w:val="28"/>
        </w:rPr>
        <w:t>vận động đông đảo học sinh tham gia cuộc thi, xem, bình chọn các video clip trên website của Cuộc thi.</w:t>
      </w:r>
    </w:p>
    <w:p w:rsidR="00C419DA" w:rsidRPr="001736D8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2DFB">
        <w:rPr>
          <w:rFonts w:ascii="Times New Roman" w:hAnsi="Times New Roman"/>
          <w:spacing w:val="-6"/>
          <w:sz w:val="28"/>
          <w:szCs w:val="28"/>
        </w:rPr>
        <w:t xml:space="preserve">Tổ chức các hoạt động hưởng ứng để tạo sự quan tâm về việc học lịch sử, </w:t>
      </w:r>
      <w:r w:rsidRPr="001736D8">
        <w:rPr>
          <w:rFonts w:ascii="Times New Roman" w:hAnsi="Times New Roman"/>
          <w:sz w:val="28"/>
          <w:szCs w:val="28"/>
        </w:rPr>
        <w:t>tìm hiểu văn hóa, truyền thống dân tộc trong học sinh THPT, TTGDNN-GDTX, đảm bảo chất lượng tham dự Cuộc thi.</w:t>
      </w:r>
    </w:p>
    <w:p w:rsidR="00C419DA" w:rsidRPr="001736D8" w:rsidRDefault="00C419DA" w:rsidP="00457DDA">
      <w:pPr>
        <w:pStyle w:val="ListParagraph"/>
        <w:numPr>
          <w:ilvl w:val="0"/>
          <w:numId w:val="7"/>
        </w:numPr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t>Tham mưu, tạo điều kiện thuận lợi để thí sinh xuất sắc của qu</w:t>
      </w:r>
      <w:r w:rsidR="006766A0">
        <w:rPr>
          <w:rFonts w:ascii="Times New Roman" w:hAnsi="Times New Roman"/>
          <w:sz w:val="28"/>
          <w:szCs w:val="28"/>
        </w:rPr>
        <w:t>ận, huyện, thị xã tham dự vòng C</w:t>
      </w:r>
      <w:r w:rsidRPr="001736D8">
        <w:rPr>
          <w:rFonts w:ascii="Times New Roman" w:hAnsi="Times New Roman"/>
          <w:sz w:val="28"/>
          <w:szCs w:val="28"/>
        </w:rPr>
        <w:t>hung kết cấ</w:t>
      </w:r>
      <w:r w:rsidR="006766A0">
        <w:rPr>
          <w:rFonts w:ascii="Times New Roman" w:hAnsi="Times New Roman"/>
          <w:sz w:val="28"/>
          <w:szCs w:val="28"/>
        </w:rPr>
        <w:t>p Thành phố và vòng Chung kết t</w:t>
      </w:r>
      <w:r w:rsidRPr="001736D8">
        <w:rPr>
          <w:rFonts w:ascii="Times New Roman" w:hAnsi="Times New Roman"/>
          <w:sz w:val="28"/>
          <w:szCs w:val="28"/>
        </w:rPr>
        <w:t xml:space="preserve">oàn quốc. </w:t>
      </w:r>
    </w:p>
    <w:p w:rsidR="00C419DA" w:rsidRPr="00415724" w:rsidRDefault="00C419DA" w:rsidP="00457DDA">
      <w:pPr>
        <w:pStyle w:val="ListParagraph"/>
        <w:spacing w:beforeLines="26" w:before="62" w:afterLines="26" w:after="62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36D8">
        <w:rPr>
          <w:rFonts w:ascii="Times New Roman" w:hAnsi="Times New Roman"/>
          <w:sz w:val="28"/>
          <w:szCs w:val="28"/>
        </w:rPr>
        <w:lastRenderedPageBreak/>
        <w:t xml:space="preserve">Trên đây là Kế hoạch triển khai Cuộc thi tìm hiểu lịch sử, văn hóa dân tộc </w:t>
      </w:r>
      <w:r w:rsidRPr="005E2DFB">
        <w:rPr>
          <w:rFonts w:ascii="Times New Roman" w:hAnsi="Times New Roman"/>
          <w:spacing w:val="-8"/>
          <w:sz w:val="28"/>
          <w:szCs w:val="28"/>
        </w:rPr>
        <w:t>dành cho học sinh THPT, TTGDNN-GDTX “</w:t>
      </w:r>
      <w:r w:rsidRPr="005E2DFB">
        <w:rPr>
          <w:rFonts w:ascii="Times New Roman" w:hAnsi="Times New Roman"/>
          <w:i/>
          <w:spacing w:val="-8"/>
          <w:sz w:val="28"/>
          <w:szCs w:val="28"/>
        </w:rPr>
        <w:t>Tự hào Việt Nam</w:t>
      </w:r>
      <w:r w:rsidRPr="005E2DFB">
        <w:rPr>
          <w:rFonts w:ascii="Times New Roman" w:hAnsi="Times New Roman"/>
          <w:spacing w:val="-8"/>
          <w:sz w:val="28"/>
          <w:szCs w:val="28"/>
        </w:rPr>
        <w:t>” lần thứ I</w:t>
      </w:r>
      <w:r w:rsidR="00CC5BBD">
        <w:rPr>
          <w:rFonts w:ascii="Times New Roman" w:hAnsi="Times New Roman"/>
          <w:spacing w:val="-8"/>
          <w:sz w:val="28"/>
          <w:szCs w:val="28"/>
        </w:rPr>
        <w:t>II, năm 2019</w:t>
      </w:r>
      <w:r w:rsidRPr="005E2DFB">
        <w:rPr>
          <w:rFonts w:ascii="Times New Roman" w:hAnsi="Times New Roman"/>
          <w:spacing w:val="-8"/>
          <w:sz w:val="28"/>
          <w:szCs w:val="28"/>
        </w:rPr>
        <w:t>,</w:t>
      </w:r>
      <w:r w:rsidRPr="001736D8">
        <w:rPr>
          <w:rFonts w:ascii="Times New Roman" w:hAnsi="Times New Roman"/>
          <w:sz w:val="28"/>
          <w:szCs w:val="28"/>
        </w:rPr>
        <w:t xml:space="preserve"> Ban Thường vụ Thành đoàn Hà Nội đề nghị </w:t>
      </w:r>
      <w:r w:rsidR="0027575D">
        <w:rPr>
          <w:rFonts w:ascii="Times New Roman" w:hAnsi="Times New Roman"/>
          <w:sz w:val="28"/>
          <w:szCs w:val="28"/>
        </w:rPr>
        <w:t xml:space="preserve">Ban Thường vụ </w:t>
      </w:r>
      <w:r w:rsidR="006766A0">
        <w:rPr>
          <w:rFonts w:ascii="Times New Roman" w:hAnsi="Times New Roman"/>
          <w:sz w:val="28"/>
          <w:szCs w:val="28"/>
        </w:rPr>
        <w:t>các Q</w:t>
      </w:r>
      <w:r w:rsidRPr="001736D8">
        <w:rPr>
          <w:rFonts w:ascii="Times New Roman" w:hAnsi="Times New Roman"/>
          <w:sz w:val="28"/>
          <w:szCs w:val="28"/>
        </w:rPr>
        <w:t>uận</w:t>
      </w:r>
      <w:r w:rsidR="006766A0">
        <w:rPr>
          <w:rFonts w:ascii="Times New Roman" w:hAnsi="Times New Roman"/>
          <w:sz w:val="28"/>
          <w:szCs w:val="28"/>
        </w:rPr>
        <w:t>, Huyện, T</w:t>
      </w:r>
      <w:r w:rsidRPr="001736D8">
        <w:rPr>
          <w:rFonts w:ascii="Times New Roman" w:hAnsi="Times New Roman"/>
          <w:sz w:val="28"/>
          <w:szCs w:val="28"/>
        </w:rPr>
        <w:t>hị đoàn triển khai thực hiện nghiêm túc, hiệu quả.</w:t>
      </w:r>
    </w:p>
    <w:p w:rsidR="0027575D" w:rsidRPr="0027575D" w:rsidRDefault="0027575D" w:rsidP="0027575D">
      <w:pPr>
        <w:spacing w:before="26" w:after="26" w:line="288" w:lineRule="auto"/>
        <w:ind w:firstLine="540"/>
        <w:jc w:val="both"/>
        <w:rPr>
          <w:i/>
          <w:sz w:val="28"/>
          <w:szCs w:val="28"/>
          <w:lang w:val="vi-VN"/>
        </w:rPr>
      </w:pPr>
      <w:r w:rsidRPr="0027575D">
        <w:rPr>
          <w:i/>
          <w:sz w:val="28"/>
          <w:szCs w:val="28"/>
          <w:lang w:val="vi-VN"/>
        </w:rPr>
        <w:t xml:space="preserve">Mọi chi tiết liên hệ đồng chí </w:t>
      </w:r>
      <w:r w:rsidRPr="0027575D">
        <w:rPr>
          <w:i/>
          <w:sz w:val="28"/>
          <w:szCs w:val="28"/>
        </w:rPr>
        <w:t>Nguyễn Thị Đức</w:t>
      </w:r>
      <w:r w:rsidRPr="0027575D">
        <w:rPr>
          <w:i/>
          <w:sz w:val="28"/>
          <w:szCs w:val="28"/>
          <w:lang w:val="vi-VN"/>
        </w:rPr>
        <w:t xml:space="preserve"> – Cán bộ Ban TN Trường học Thành đoàn Hà Nội, ĐT: 0</w:t>
      </w:r>
      <w:r w:rsidRPr="0027575D">
        <w:rPr>
          <w:i/>
          <w:sz w:val="28"/>
          <w:szCs w:val="28"/>
        </w:rPr>
        <w:t>3.5433.8989</w:t>
      </w:r>
      <w:r w:rsidRPr="0027575D">
        <w:rPr>
          <w:i/>
          <w:sz w:val="28"/>
          <w:szCs w:val="28"/>
          <w:lang w:val="vi-VN"/>
        </w:rPr>
        <w:t>./.</w:t>
      </w:r>
    </w:p>
    <w:p w:rsidR="00C419DA" w:rsidRPr="004320AC" w:rsidRDefault="00C419DA" w:rsidP="00A034A8">
      <w:pPr>
        <w:pStyle w:val="ListParagraph"/>
        <w:spacing w:after="120" w:line="264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9467" w:type="dxa"/>
        <w:tblLook w:val="00A0" w:firstRow="1" w:lastRow="0" w:firstColumn="1" w:lastColumn="0" w:noHBand="0" w:noVBand="0"/>
      </w:tblPr>
      <w:tblGrid>
        <w:gridCol w:w="4248"/>
        <w:gridCol w:w="5219"/>
      </w:tblGrid>
      <w:tr w:rsidR="00C419DA" w:rsidRPr="0053329A" w:rsidTr="001736D8">
        <w:tc>
          <w:tcPr>
            <w:tcW w:w="4248" w:type="dxa"/>
          </w:tcPr>
          <w:p w:rsidR="00C419DA" w:rsidRPr="0053329A" w:rsidRDefault="008C4F27" w:rsidP="003872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95885</wp:posOffset>
                      </wp:positionV>
                      <wp:extent cx="119380" cy="457200"/>
                      <wp:effectExtent l="13970" t="10160" r="952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457200"/>
                              </a:xfrm>
                              <a:prstGeom prst="rightBrace">
                                <a:avLst>
                                  <a:gd name="adj1" fmla="val 319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25.6pt;margin-top:7.55pt;width:9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"/>
                  </w:pict>
                </mc:Fallback>
              </mc:AlternateContent>
            </w:r>
            <w:r w:rsidR="00C419DA" w:rsidRPr="0053329A">
              <w:rPr>
                <w:rFonts w:ascii="Times New Roman" w:hAnsi="Times New Roman"/>
                <w:b/>
                <w:sz w:val="22"/>
              </w:rPr>
              <w:t>Nơi nhận:</w:t>
            </w:r>
          </w:p>
          <w:p w:rsidR="00C419DA" w:rsidRDefault="00C419DA" w:rsidP="00CB5CCA">
            <w:pPr>
              <w:jc w:val="both"/>
              <w:rPr>
                <w:rFonts w:ascii="Times New Roman" w:hAnsi="Times New Roman"/>
                <w:sz w:val="22"/>
              </w:rPr>
            </w:pPr>
            <w:r w:rsidRPr="0053329A">
              <w:rPr>
                <w:rFonts w:ascii="Times New Roman" w:hAnsi="Times New Roman"/>
                <w:sz w:val="22"/>
              </w:rPr>
              <w:t>- Ban Bí thư TW Đoàn</w:t>
            </w:r>
            <w:r>
              <w:rPr>
                <w:rFonts w:ascii="Times New Roman" w:hAnsi="Times New Roman"/>
                <w:sz w:val="22"/>
              </w:rPr>
              <w:t>;</w:t>
            </w:r>
            <w:r w:rsidRPr="0053329A">
              <w:rPr>
                <w:rFonts w:ascii="Times New Roman" w:hAnsi="Times New Roman"/>
                <w:sz w:val="22"/>
              </w:rPr>
              <w:t xml:space="preserve"> </w:t>
            </w:r>
          </w:p>
          <w:p w:rsidR="00C419DA" w:rsidRDefault="00C419DA" w:rsidP="00CB5CC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Ban TN Trường học TWĐ;      </w:t>
            </w:r>
            <w:r w:rsidRPr="0053329A">
              <w:rPr>
                <w:rFonts w:ascii="Times New Roman" w:hAnsi="Times New Roman"/>
                <w:sz w:val="22"/>
              </w:rPr>
              <w:t xml:space="preserve"> </w:t>
            </w:r>
            <w:r w:rsidRPr="001736D8">
              <w:rPr>
                <w:rFonts w:ascii="Times New Roman" w:hAnsi="Times New Roman"/>
                <w:i/>
                <w:sz w:val="22"/>
              </w:rPr>
              <w:t>(để b/c)</w:t>
            </w:r>
          </w:p>
          <w:p w:rsidR="00C419DA" w:rsidRDefault="00C419DA" w:rsidP="00CB5CC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Đ/c BTTĐ;</w:t>
            </w:r>
          </w:p>
          <w:p w:rsidR="00C419DA" w:rsidRPr="000875F3" w:rsidRDefault="00C419DA" w:rsidP="00CB5CCA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Sở GD&amp;ĐT TP.Hà Nội </w:t>
            </w:r>
            <w:r>
              <w:rPr>
                <w:rFonts w:ascii="Times New Roman" w:hAnsi="Times New Roman"/>
                <w:i/>
                <w:sz w:val="22"/>
              </w:rPr>
              <w:t>(để phối hợp);</w:t>
            </w:r>
          </w:p>
          <w:p w:rsidR="00C419DA" w:rsidRPr="001736D8" w:rsidRDefault="00C419DA" w:rsidP="00CB5CCA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Báo TTTĐ, các Q,H,T Đoàn </w:t>
            </w:r>
            <w:r>
              <w:rPr>
                <w:rFonts w:ascii="Times New Roman" w:hAnsi="Times New Roman"/>
                <w:i/>
                <w:sz w:val="22"/>
              </w:rPr>
              <w:t>(để t/hiện);</w:t>
            </w:r>
          </w:p>
          <w:p w:rsidR="00C419DA" w:rsidRPr="0053329A" w:rsidRDefault="00C419DA" w:rsidP="00CB5CCA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53329A">
              <w:rPr>
                <w:rFonts w:ascii="Times New Roman" w:hAnsi="Times New Roman"/>
                <w:sz w:val="22"/>
              </w:rPr>
              <w:t>- Lưu VP, Ban TNTH.</w:t>
            </w:r>
          </w:p>
        </w:tc>
        <w:tc>
          <w:tcPr>
            <w:tcW w:w="5219" w:type="dxa"/>
          </w:tcPr>
          <w:p w:rsidR="00C419DA" w:rsidRDefault="00C419DA" w:rsidP="001736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2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TM. BAN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THƯỜNG VỤ THÀNH ĐOÀN</w:t>
            </w:r>
          </w:p>
          <w:p w:rsidR="00C419DA" w:rsidRPr="001736D8" w:rsidRDefault="00C419DA" w:rsidP="001736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PHÓ BÍ THƯ</w:t>
            </w:r>
            <w:r w:rsidR="00CC5BB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THƯỜNG TRỰC</w:t>
            </w:r>
          </w:p>
          <w:p w:rsidR="00C419DA" w:rsidRDefault="00C419DA" w:rsidP="00604EAE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04EAE" w:rsidRPr="00604EAE" w:rsidRDefault="00604EAE" w:rsidP="00604EA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419DA" w:rsidRDefault="00C419DA" w:rsidP="001736D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802D22" w:rsidRPr="00641FFC" w:rsidRDefault="00802D22" w:rsidP="001736D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19DA" w:rsidRDefault="00C419DA" w:rsidP="001736D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C419DA" w:rsidRPr="0053329A" w:rsidRDefault="0027575D" w:rsidP="001736D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Nguyễn Khánh Bình</w:t>
            </w:r>
          </w:p>
          <w:p w:rsidR="00C419DA" w:rsidRPr="0053329A" w:rsidRDefault="00C419DA" w:rsidP="001736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9DA" w:rsidRPr="00C425E6" w:rsidRDefault="008C4F27" w:rsidP="004320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noProof/>
          <w:sz w:val="22"/>
        </w:rPr>
        <mc:AlternateContent>
          <mc:Choice Requires="wpc">
            <w:drawing>
              <wp:inline distT="0" distB="0" distL="0" distR="0">
                <wp:extent cx="2514600" cy="10287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198pt;height:81pt;mso-position-horizontal-relative:char;mso-position-vertical-relative:line" coordsize="2514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hcqxn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419DA" w:rsidRPr="00C425E6" w:rsidSect="008709F6">
      <w:footerReference w:type="default" r:id="rId11"/>
      <w:pgSz w:w="11906" w:h="16838" w:code="9"/>
      <w:pgMar w:top="1135" w:right="1138" w:bottom="187" w:left="1526" w:header="706" w:footer="26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C4" w:rsidRDefault="005F39C4" w:rsidP="00D038B1">
      <w:r>
        <w:separator/>
      </w:r>
    </w:p>
  </w:endnote>
  <w:endnote w:type="continuationSeparator" w:id="0">
    <w:p w:rsidR="005F39C4" w:rsidRDefault="005F39C4" w:rsidP="00D0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DA" w:rsidRPr="00DC647B" w:rsidRDefault="00FC2039">
    <w:pPr>
      <w:pStyle w:val="Footer"/>
      <w:jc w:val="right"/>
      <w:rPr>
        <w:sz w:val="22"/>
        <w:szCs w:val="22"/>
      </w:rPr>
    </w:pPr>
    <w:r w:rsidRPr="00DC647B">
      <w:rPr>
        <w:sz w:val="22"/>
        <w:szCs w:val="22"/>
      </w:rPr>
      <w:fldChar w:fldCharType="begin"/>
    </w:r>
    <w:r w:rsidRPr="00DC647B">
      <w:rPr>
        <w:sz w:val="22"/>
        <w:szCs w:val="22"/>
      </w:rPr>
      <w:instrText xml:space="preserve"> PAGE   \* MERGEFORMAT </w:instrText>
    </w:r>
    <w:r w:rsidRPr="00DC647B">
      <w:rPr>
        <w:sz w:val="22"/>
        <w:szCs w:val="22"/>
      </w:rPr>
      <w:fldChar w:fldCharType="separate"/>
    </w:r>
    <w:r w:rsidR="008C4F27">
      <w:rPr>
        <w:noProof/>
        <w:sz w:val="22"/>
        <w:szCs w:val="22"/>
      </w:rPr>
      <w:t>1</w:t>
    </w:r>
    <w:r w:rsidRPr="00DC647B">
      <w:rPr>
        <w:sz w:val="22"/>
        <w:szCs w:val="22"/>
      </w:rPr>
      <w:fldChar w:fldCharType="end"/>
    </w:r>
  </w:p>
  <w:p w:rsidR="00C419DA" w:rsidRDefault="00C4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C4" w:rsidRDefault="005F39C4" w:rsidP="00D038B1">
      <w:r>
        <w:separator/>
      </w:r>
    </w:p>
  </w:footnote>
  <w:footnote w:type="continuationSeparator" w:id="0">
    <w:p w:rsidR="005F39C4" w:rsidRDefault="005F39C4" w:rsidP="00D0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9"/>
    <w:multiLevelType w:val="hybridMultilevel"/>
    <w:tmpl w:val="6CD21A88"/>
    <w:lvl w:ilvl="0" w:tplc="08DC5912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917180"/>
    <w:multiLevelType w:val="hybridMultilevel"/>
    <w:tmpl w:val="E398BB86"/>
    <w:lvl w:ilvl="0" w:tplc="48CE7AB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BD1A55"/>
    <w:multiLevelType w:val="hybridMultilevel"/>
    <w:tmpl w:val="D6503C0E"/>
    <w:lvl w:ilvl="0" w:tplc="042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D2E5A24"/>
    <w:multiLevelType w:val="hybridMultilevel"/>
    <w:tmpl w:val="C9F09CC6"/>
    <w:lvl w:ilvl="0" w:tplc="33465B0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063254"/>
    <w:multiLevelType w:val="hybridMultilevel"/>
    <w:tmpl w:val="F2507000"/>
    <w:lvl w:ilvl="0" w:tplc="042A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16128F"/>
    <w:multiLevelType w:val="multilevel"/>
    <w:tmpl w:val="FEEA087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i/>
      </w:rPr>
    </w:lvl>
  </w:abstractNum>
  <w:abstractNum w:abstractNumId="6">
    <w:nsid w:val="15D37EE5"/>
    <w:multiLevelType w:val="multilevel"/>
    <w:tmpl w:val="3A50860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A030CBB"/>
    <w:multiLevelType w:val="hybridMultilevel"/>
    <w:tmpl w:val="01C4F2F2"/>
    <w:lvl w:ilvl="0" w:tplc="7E168D1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36D54"/>
    <w:multiLevelType w:val="hybridMultilevel"/>
    <w:tmpl w:val="4106D506"/>
    <w:lvl w:ilvl="0" w:tplc="A1FE3F3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A3A5F"/>
    <w:multiLevelType w:val="hybridMultilevel"/>
    <w:tmpl w:val="2918C2AA"/>
    <w:lvl w:ilvl="0" w:tplc="08DC591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4798B"/>
    <w:multiLevelType w:val="hybridMultilevel"/>
    <w:tmpl w:val="87FC5CC4"/>
    <w:lvl w:ilvl="0" w:tplc="C1FA436E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C52BEC"/>
    <w:multiLevelType w:val="hybridMultilevel"/>
    <w:tmpl w:val="683659E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035F9"/>
    <w:multiLevelType w:val="hybridMultilevel"/>
    <w:tmpl w:val="D66CACC4"/>
    <w:lvl w:ilvl="0" w:tplc="0AD84822">
      <w:start w:val="63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5F57C4"/>
    <w:multiLevelType w:val="hybridMultilevel"/>
    <w:tmpl w:val="6ABC1EE2"/>
    <w:lvl w:ilvl="0" w:tplc="2E7497C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0F4F73"/>
    <w:multiLevelType w:val="multilevel"/>
    <w:tmpl w:val="65DC1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5BA0451C"/>
    <w:multiLevelType w:val="multilevel"/>
    <w:tmpl w:val="EBAA8C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5DBF256F"/>
    <w:multiLevelType w:val="hybridMultilevel"/>
    <w:tmpl w:val="8C30A9D4"/>
    <w:lvl w:ilvl="0" w:tplc="08DC5912">
      <w:start w:val="1"/>
      <w:numFmt w:val="bullet"/>
      <w:suff w:val="space"/>
      <w:lvlText w:val="-"/>
      <w:lvlJc w:val="left"/>
      <w:pPr>
        <w:ind w:left="2498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00B5F11"/>
    <w:multiLevelType w:val="multilevel"/>
    <w:tmpl w:val="7554931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60FB5B22"/>
    <w:multiLevelType w:val="hybridMultilevel"/>
    <w:tmpl w:val="B8BC8A3C"/>
    <w:lvl w:ilvl="0" w:tplc="32FA01C8">
      <w:start w:val="3"/>
      <w:numFmt w:val="bullet"/>
      <w:suff w:val="space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E43A64"/>
    <w:multiLevelType w:val="hybridMultilevel"/>
    <w:tmpl w:val="87D6AB46"/>
    <w:lvl w:ilvl="0" w:tplc="80A01A8A">
      <w:start w:val="6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FE58B7"/>
    <w:multiLevelType w:val="hybridMultilevel"/>
    <w:tmpl w:val="FEB048F6"/>
    <w:lvl w:ilvl="0" w:tplc="53EE57BA">
      <w:start w:val="63"/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1450F7"/>
    <w:multiLevelType w:val="hybridMultilevel"/>
    <w:tmpl w:val="4B6CF9F2"/>
    <w:lvl w:ilvl="0" w:tplc="912CD3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C1F2DC6"/>
    <w:multiLevelType w:val="hybridMultilevel"/>
    <w:tmpl w:val="92DEC3B4"/>
    <w:lvl w:ilvl="0" w:tplc="08DC5912">
      <w:start w:val="1"/>
      <w:numFmt w:val="bullet"/>
      <w:suff w:val="space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13302B"/>
    <w:multiLevelType w:val="hybridMultilevel"/>
    <w:tmpl w:val="28C2E77A"/>
    <w:lvl w:ilvl="0" w:tplc="6BD2D2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5"/>
  </w:num>
  <w:num w:numId="5">
    <w:abstractNumId w:val="1"/>
  </w:num>
  <w:num w:numId="6">
    <w:abstractNumId w:val="23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2"/>
  </w:num>
  <w:num w:numId="12">
    <w:abstractNumId w:val="16"/>
  </w:num>
  <w:num w:numId="13">
    <w:abstractNumId w:val="19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10"/>
  </w:num>
  <w:num w:numId="22">
    <w:abstractNumId w:val="13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E"/>
    <w:rsid w:val="00002AD3"/>
    <w:rsid w:val="000111EC"/>
    <w:rsid w:val="00013270"/>
    <w:rsid w:val="00023159"/>
    <w:rsid w:val="000274D8"/>
    <w:rsid w:val="00030B24"/>
    <w:rsid w:val="00032C37"/>
    <w:rsid w:val="00033BFE"/>
    <w:rsid w:val="00054024"/>
    <w:rsid w:val="00054100"/>
    <w:rsid w:val="00060A80"/>
    <w:rsid w:val="00060F3F"/>
    <w:rsid w:val="00062E53"/>
    <w:rsid w:val="00063476"/>
    <w:rsid w:val="000661BE"/>
    <w:rsid w:val="00066BD7"/>
    <w:rsid w:val="000716C2"/>
    <w:rsid w:val="00072626"/>
    <w:rsid w:val="000875F3"/>
    <w:rsid w:val="0009354C"/>
    <w:rsid w:val="000938EC"/>
    <w:rsid w:val="000948FC"/>
    <w:rsid w:val="000A104D"/>
    <w:rsid w:val="000A2A48"/>
    <w:rsid w:val="000A4740"/>
    <w:rsid w:val="000A5E41"/>
    <w:rsid w:val="000B574B"/>
    <w:rsid w:val="000B57FE"/>
    <w:rsid w:val="000B5E6A"/>
    <w:rsid w:val="000B6FDD"/>
    <w:rsid w:val="000D060B"/>
    <w:rsid w:val="000D14CA"/>
    <w:rsid w:val="000D15ED"/>
    <w:rsid w:val="000D5EEB"/>
    <w:rsid w:val="000E0B66"/>
    <w:rsid w:val="000E3939"/>
    <w:rsid w:val="000E5227"/>
    <w:rsid w:val="000F3B7C"/>
    <w:rsid w:val="0010345B"/>
    <w:rsid w:val="00112580"/>
    <w:rsid w:val="0011374E"/>
    <w:rsid w:val="00124056"/>
    <w:rsid w:val="00127696"/>
    <w:rsid w:val="00132A3B"/>
    <w:rsid w:val="00132D20"/>
    <w:rsid w:val="001345DF"/>
    <w:rsid w:val="00134A00"/>
    <w:rsid w:val="001350FA"/>
    <w:rsid w:val="00137765"/>
    <w:rsid w:val="00137D87"/>
    <w:rsid w:val="001520BA"/>
    <w:rsid w:val="00155D04"/>
    <w:rsid w:val="00161101"/>
    <w:rsid w:val="001736D8"/>
    <w:rsid w:val="00173C8A"/>
    <w:rsid w:val="00184ADB"/>
    <w:rsid w:val="001916E7"/>
    <w:rsid w:val="001964BE"/>
    <w:rsid w:val="001A4F4E"/>
    <w:rsid w:val="001B3886"/>
    <w:rsid w:val="001B6F44"/>
    <w:rsid w:val="001C0AC4"/>
    <w:rsid w:val="001C31C9"/>
    <w:rsid w:val="001C5504"/>
    <w:rsid w:val="001C723C"/>
    <w:rsid w:val="001C770D"/>
    <w:rsid w:val="001E0A17"/>
    <w:rsid w:val="001E7202"/>
    <w:rsid w:val="001F19D1"/>
    <w:rsid w:val="00200C7B"/>
    <w:rsid w:val="00211D5C"/>
    <w:rsid w:val="0022017E"/>
    <w:rsid w:val="00244753"/>
    <w:rsid w:val="00250460"/>
    <w:rsid w:val="00251BC5"/>
    <w:rsid w:val="00254620"/>
    <w:rsid w:val="00255BB6"/>
    <w:rsid w:val="002742E7"/>
    <w:rsid w:val="0027575D"/>
    <w:rsid w:val="00280D8C"/>
    <w:rsid w:val="00284AA6"/>
    <w:rsid w:val="00285D86"/>
    <w:rsid w:val="0028640A"/>
    <w:rsid w:val="002943C2"/>
    <w:rsid w:val="002C24F3"/>
    <w:rsid w:val="002C367D"/>
    <w:rsid w:val="002D0DCC"/>
    <w:rsid w:val="002D2902"/>
    <w:rsid w:val="002D7DDA"/>
    <w:rsid w:val="002E03F7"/>
    <w:rsid w:val="002E17A6"/>
    <w:rsid w:val="002E1F60"/>
    <w:rsid w:val="002F2234"/>
    <w:rsid w:val="002F26B8"/>
    <w:rsid w:val="002F2F89"/>
    <w:rsid w:val="0030740D"/>
    <w:rsid w:val="00317265"/>
    <w:rsid w:val="00325D32"/>
    <w:rsid w:val="00335FAA"/>
    <w:rsid w:val="00342AA0"/>
    <w:rsid w:val="00356291"/>
    <w:rsid w:val="003618E3"/>
    <w:rsid w:val="00364A6E"/>
    <w:rsid w:val="003872BB"/>
    <w:rsid w:val="003A44EF"/>
    <w:rsid w:val="003B6C29"/>
    <w:rsid w:val="003C2E46"/>
    <w:rsid w:val="003C73AB"/>
    <w:rsid w:val="003D07CF"/>
    <w:rsid w:val="003D29BE"/>
    <w:rsid w:val="003D590E"/>
    <w:rsid w:val="003D6569"/>
    <w:rsid w:val="003F37A3"/>
    <w:rsid w:val="00401A8C"/>
    <w:rsid w:val="004067D7"/>
    <w:rsid w:val="004072FA"/>
    <w:rsid w:val="004107A1"/>
    <w:rsid w:val="00415724"/>
    <w:rsid w:val="0041683F"/>
    <w:rsid w:val="00421B0E"/>
    <w:rsid w:val="00424D2A"/>
    <w:rsid w:val="00427EBC"/>
    <w:rsid w:val="00430E2A"/>
    <w:rsid w:val="004320AC"/>
    <w:rsid w:val="00435371"/>
    <w:rsid w:val="004431B3"/>
    <w:rsid w:val="0044405B"/>
    <w:rsid w:val="0044578B"/>
    <w:rsid w:val="00451CE0"/>
    <w:rsid w:val="00456389"/>
    <w:rsid w:val="00457574"/>
    <w:rsid w:val="00457DDA"/>
    <w:rsid w:val="00461EE4"/>
    <w:rsid w:val="00472154"/>
    <w:rsid w:val="00477C13"/>
    <w:rsid w:val="00485B98"/>
    <w:rsid w:val="004873BF"/>
    <w:rsid w:val="004925C3"/>
    <w:rsid w:val="00492FAD"/>
    <w:rsid w:val="0049546E"/>
    <w:rsid w:val="00496161"/>
    <w:rsid w:val="0049766C"/>
    <w:rsid w:val="004A26B5"/>
    <w:rsid w:val="004A6604"/>
    <w:rsid w:val="004B43FE"/>
    <w:rsid w:val="004C01E2"/>
    <w:rsid w:val="004C2C12"/>
    <w:rsid w:val="004C3BCE"/>
    <w:rsid w:val="004C3CFC"/>
    <w:rsid w:val="004C5B6F"/>
    <w:rsid w:val="004D0ADE"/>
    <w:rsid w:val="004D7A10"/>
    <w:rsid w:val="004E27EA"/>
    <w:rsid w:val="004E4735"/>
    <w:rsid w:val="00510034"/>
    <w:rsid w:val="005248DA"/>
    <w:rsid w:val="0052535E"/>
    <w:rsid w:val="0053329A"/>
    <w:rsid w:val="0053361F"/>
    <w:rsid w:val="00541146"/>
    <w:rsid w:val="005419BA"/>
    <w:rsid w:val="0054490F"/>
    <w:rsid w:val="00545BAC"/>
    <w:rsid w:val="005461B2"/>
    <w:rsid w:val="00551DE0"/>
    <w:rsid w:val="00555238"/>
    <w:rsid w:val="00566AF6"/>
    <w:rsid w:val="0057097E"/>
    <w:rsid w:val="005728F9"/>
    <w:rsid w:val="00576E3D"/>
    <w:rsid w:val="0058405D"/>
    <w:rsid w:val="00587CCC"/>
    <w:rsid w:val="00590A27"/>
    <w:rsid w:val="00596DA1"/>
    <w:rsid w:val="005A0A21"/>
    <w:rsid w:val="005A18E8"/>
    <w:rsid w:val="005B213E"/>
    <w:rsid w:val="005B330B"/>
    <w:rsid w:val="005B3952"/>
    <w:rsid w:val="005B6B30"/>
    <w:rsid w:val="005C15F5"/>
    <w:rsid w:val="005D32E3"/>
    <w:rsid w:val="005E2DFB"/>
    <w:rsid w:val="005E74F7"/>
    <w:rsid w:val="005F39C4"/>
    <w:rsid w:val="005F4FB6"/>
    <w:rsid w:val="00604EAE"/>
    <w:rsid w:val="006059B8"/>
    <w:rsid w:val="006108E6"/>
    <w:rsid w:val="006148E0"/>
    <w:rsid w:val="00616B63"/>
    <w:rsid w:val="00622E3E"/>
    <w:rsid w:val="00626475"/>
    <w:rsid w:val="00630829"/>
    <w:rsid w:val="0064084B"/>
    <w:rsid w:val="00641965"/>
    <w:rsid w:val="00641FFC"/>
    <w:rsid w:val="00643344"/>
    <w:rsid w:val="00644A27"/>
    <w:rsid w:val="00647AE2"/>
    <w:rsid w:val="006555D6"/>
    <w:rsid w:val="0066123F"/>
    <w:rsid w:val="00667CF2"/>
    <w:rsid w:val="006732AC"/>
    <w:rsid w:val="006734B4"/>
    <w:rsid w:val="00675EB2"/>
    <w:rsid w:val="006766A0"/>
    <w:rsid w:val="006828C1"/>
    <w:rsid w:val="006860F8"/>
    <w:rsid w:val="00693941"/>
    <w:rsid w:val="00695CA1"/>
    <w:rsid w:val="006A4F9F"/>
    <w:rsid w:val="006A506E"/>
    <w:rsid w:val="006A65DE"/>
    <w:rsid w:val="006B1EF9"/>
    <w:rsid w:val="006B44C7"/>
    <w:rsid w:val="006B66D2"/>
    <w:rsid w:val="006C520B"/>
    <w:rsid w:val="006D09BA"/>
    <w:rsid w:val="006E55FF"/>
    <w:rsid w:val="006E567F"/>
    <w:rsid w:val="006F01EB"/>
    <w:rsid w:val="006F096D"/>
    <w:rsid w:val="006F630D"/>
    <w:rsid w:val="00705F04"/>
    <w:rsid w:val="00712032"/>
    <w:rsid w:val="00716051"/>
    <w:rsid w:val="00725F29"/>
    <w:rsid w:val="007461DA"/>
    <w:rsid w:val="00750524"/>
    <w:rsid w:val="0075103B"/>
    <w:rsid w:val="007515AF"/>
    <w:rsid w:val="00754159"/>
    <w:rsid w:val="00764923"/>
    <w:rsid w:val="00767191"/>
    <w:rsid w:val="0077304E"/>
    <w:rsid w:val="00774C7D"/>
    <w:rsid w:val="00775747"/>
    <w:rsid w:val="00781629"/>
    <w:rsid w:val="007856E4"/>
    <w:rsid w:val="00794198"/>
    <w:rsid w:val="00796BBF"/>
    <w:rsid w:val="00797A4A"/>
    <w:rsid w:val="007B13E7"/>
    <w:rsid w:val="007B7E25"/>
    <w:rsid w:val="007C6683"/>
    <w:rsid w:val="007D2D98"/>
    <w:rsid w:val="007D41EE"/>
    <w:rsid w:val="007D5A8D"/>
    <w:rsid w:val="007F73F5"/>
    <w:rsid w:val="00800CDF"/>
    <w:rsid w:val="008022B1"/>
    <w:rsid w:val="00802940"/>
    <w:rsid w:val="00802D22"/>
    <w:rsid w:val="00813770"/>
    <w:rsid w:val="00817ADE"/>
    <w:rsid w:val="008219DB"/>
    <w:rsid w:val="00823CE9"/>
    <w:rsid w:val="00831592"/>
    <w:rsid w:val="00833369"/>
    <w:rsid w:val="008364A9"/>
    <w:rsid w:val="0084778D"/>
    <w:rsid w:val="00850902"/>
    <w:rsid w:val="00860409"/>
    <w:rsid w:val="008709F6"/>
    <w:rsid w:val="00883E49"/>
    <w:rsid w:val="00884813"/>
    <w:rsid w:val="00897227"/>
    <w:rsid w:val="008A1BD6"/>
    <w:rsid w:val="008B2F19"/>
    <w:rsid w:val="008C4F27"/>
    <w:rsid w:val="008D078F"/>
    <w:rsid w:val="008D28C9"/>
    <w:rsid w:val="008E4FE7"/>
    <w:rsid w:val="008F098B"/>
    <w:rsid w:val="008F682D"/>
    <w:rsid w:val="00903584"/>
    <w:rsid w:val="00904F47"/>
    <w:rsid w:val="00906CBF"/>
    <w:rsid w:val="00907BDF"/>
    <w:rsid w:val="00914860"/>
    <w:rsid w:val="0092029E"/>
    <w:rsid w:val="009459F8"/>
    <w:rsid w:val="00945ED0"/>
    <w:rsid w:val="00946FB8"/>
    <w:rsid w:val="00963D8B"/>
    <w:rsid w:val="00972CBC"/>
    <w:rsid w:val="00993582"/>
    <w:rsid w:val="009935ED"/>
    <w:rsid w:val="00996A08"/>
    <w:rsid w:val="009B0DC2"/>
    <w:rsid w:val="009C514E"/>
    <w:rsid w:val="009D5321"/>
    <w:rsid w:val="009E2125"/>
    <w:rsid w:val="009E6BD1"/>
    <w:rsid w:val="009F3B49"/>
    <w:rsid w:val="00A01FA0"/>
    <w:rsid w:val="00A034A8"/>
    <w:rsid w:val="00A03792"/>
    <w:rsid w:val="00A04CB1"/>
    <w:rsid w:val="00A0692C"/>
    <w:rsid w:val="00A07A0F"/>
    <w:rsid w:val="00A315F2"/>
    <w:rsid w:val="00A3675A"/>
    <w:rsid w:val="00A3698C"/>
    <w:rsid w:val="00A371BE"/>
    <w:rsid w:val="00A41381"/>
    <w:rsid w:val="00A66385"/>
    <w:rsid w:val="00A674A5"/>
    <w:rsid w:val="00A706B5"/>
    <w:rsid w:val="00A718AA"/>
    <w:rsid w:val="00A848C1"/>
    <w:rsid w:val="00AA2568"/>
    <w:rsid w:val="00AA3B6A"/>
    <w:rsid w:val="00AA3D06"/>
    <w:rsid w:val="00AC0546"/>
    <w:rsid w:val="00AC0802"/>
    <w:rsid w:val="00AC1E7C"/>
    <w:rsid w:val="00AC729C"/>
    <w:rsid w:val="00AD3F0B"/>
    <w:rsid w:val="00AD5C34"/>
    <w:rsid w:val="00AD63F1"/>
    <w:rsid w:val="00AE4B0C"/>
    <w:rsid w:val="00AF46CD"/>
    <w:rsid w:val="00B02B8A"/>
    <w:rsid w:val="00B21BF5"/>
    <w:rsid w:val="00B22054"/>
    <w:rsid w:val="00B32252"/>
    <w:rsid w:val="00B359A7"/>
    <w:rsid w:val="00B35DD8"/>
    <w:rsid w:val="00B37091"/>
    <w:rsid w:val="00B41CA0"/>
    <w:rsid w:val="00B451D1"/>
    <w:rsid w:val="00B4765F"/>
    <w:rsid w:val="00B51D85"/>
    <w:rsid w:val="00B52B98"/>
    <w:rsid w:val="00B549C2"/>
    <w:rsid w:val="00B56DB1"/>
    <w:rsid w:val="00B63304"/>
    <w:rsid w:val="00B71A23"/>
    <w:rsid w:val="00B72B26"/>
    <w:rsid w:val="00B74F65"/>
    <w:rsid w:val="00B867CA"/>
    <w:rsid w:val="00B92CC8"/>
    <w:rsid w:val="00BB5830"/>
    <w:rsid w:val="00BB742D"/>
    <w:rsid w:val="00BC2A0D"/>
    <w:rsid w:val="00BC3CD3"/>
    <w:rsid w:val="00BD716C"/>
    <w:rsid w:val="00BD7C62"/>
    <w:rsid w:val="00BE16F3"/>
    <w:rsid w:val="00BE39B7"/>
    <w:rsid w:val="00BF1803"/>
    <w:rsid w:val="00BF199D"/>
    <w:rsid w:val="00BF6B41"/>
    <w:rsid w:val="00C0006D"/>
    <w:rsid w:val="00C02F47"/>
    <w:rsid w:val="00C05AAD"/>
    <w:rsid w:val="00C10CC4"/>
    <w:rsid w:val="00C10E6A"/>
    <w:rsid w:val="00C11556"/>
    <w:rsid w:val="00C14BB2"/>
    <w:rsid w:val="00C205F7"/>
    <w:rsid w:val="00C23782"/>
    <w:rsid w:val="00C30160"/>
    <w:rsid w:val="00C30A43"/>
    <w:rsid w:val="00C4146C"/>
    <w:rsid w:val="00C419DA"/>
    <w:rsid w:val="00C425E6"/>
    <w:rsid w:val="00C436C4"/>
    <w:rsid w:val="00C56591"/>
    <w:rsid w:val="00C61217"/>
    <w:rsid w:val="00C649CC"/>
    <w:rsid w:val="00C759EC"/>
    <w:rsid w:val="00C821BA"/>
    <w:rsid w:val="00C833A0"/>
    <w:rsid w:val="00C87E7D"/>
    <w:rsid w:val="00C94BB8"/>
    <w:rsid w:val="00C954E3"/>
    <w:rsid w:val="00CA4EAC"/>
    <w:rsid w:val="00CB3042"/>
    <w:rsid w:val="00CB5486"/>
    <w:rsid w:val="00CB5CCA"/>
    <w:rsid w:val="00CB7C8C"/>
    <w:rsid w:val="00CC007A"/>
    <w:rsid w:val="00CC5BBD"/>
    <w:rsid w:val="00CC5EAB"/>
    <w:rsid w:val="00CD6C11"/>
    <w:rsid w:val="00CF601E"/>
    <w:rsid w:val="00D00211"/>
    <w:rsid w:val="00D00B18"/>
    <w:rsid w:val="00D023DB"/>
    <w:rsid w:val="00D038B1"/>
    <w:rsid w:val="00D06405"/>
    <w:rsid w:val="00D1446C"/>
    <w:rsid w:val="00D2213D"/>
    <w:rsid w:val="00D32008"/>
    <w:rsid w:val="00D346B2"/>
    <w:rsid w:val="00D356D2"/>
    <w:rsid w:val="00D41129"/>
    <w:rsid w:val="00D4348B"/>
    <w:rsid w:val="00D43A52"/>
    <w:rsid w:val="00D45A57"/>
    <w:rsid w:val="00D61989"/>
    <w:rsid w:val="00D65C03"/>
    <w:rsid w:val="00D67E2B"/>
    <w:rsid w:val="00D82BD8"/>
    <w:rsid w:val="00D87321"/>
    <w:rsid w:val="00D92357"/>
    <w:rsid w:val="00D9727B"/>
    <w:rsid w:val="00D974C5"/>
    <w:rsid w:val="00DA5D07"/>
    <w:rsid w:val="00DA6FB8"/>
    <w:rsid w:val="00DB6034"/>
    <w:rsid w:val="00DC10FD"/>
    <w:rsid w:val="00DC2DF9"/>
    <w:rsid w:val="00DC647B"/>
    <w:rsid w:val="00DE1364"/>
    <w:rsid w:val="00DE642B"/>
    <w:rsid w:val="00DE66EE"/>
    <w:rsid w:val="00DE77FF"/>
    <w:rsid w:val="00E04942"/>
    <w:rsid w:val="00E05F67"/>
    <w:rsid w:val="00E064C3"/>
    <w:rsid w:val="00E071E5"/>
    <w:rsid w:val="00E248A9"/>
    <w:rsid w:val="00E2770D"/>
    <w:rsid w:val="00E425C0"/>
    <w:rsid w:val="00E467D9"/>
    <w:rsid w:val="00E47B2A"/>
    <w:rsid w:val="00E556DE"/>
    <w:rsid w:val="00E64515"/>
    <w:rsid w:val="00E660D1"/>
    <w:rsid w:val="00E6728C"/>
    <w:rsid w:val="00E7295B"/>
    <w:rsid w:val="00E777D3"/>
    <w:rsid w:val="00E91EFD"/>
    <w:rsid w:val="00E966E5"/>
    <w:rsid w:val="00EA6538"/>
    <w:rsid w:val="00EB1184"/>
    <w:rsid w:val="00EB4645"/>
    <w:rsid w:val="00EC5ADD"/>
    <w:rsid w:val="00ED32C5"/>
    <w:rsid w:val="00EE54FC"/>
    <w:rsid w:val="00EE61B0"/>
    <w:rsid w:val="00EE7232"/>
    <w:rsid w:val="00EF6C98"/>
    <w:rsid w:val="00F10BE8"/>
    <w:rsid w:val="00F11589"/>
    <w:rsid w:val="00F1287D"/>
    <w:rsid w:val="00F177E9"/>
    <w:rsid w:val="00F27201"/>
    <w:rsid w:val="00F27C1D"/>
    <w:rsid w:val="00F377AB"/>
    <w:rsid w:val="00F4085E"/>
    <w:rsid w:val="00F530A3"/>
    <w:rsid w:val="00F55E49"/>
    <w:rsid w:val="00F614F3"/>
    <w:rsid w:val="00F63D9A"/>
    <w:rsid w:val="00F6727E"/>
    <w:rsid w:val="00F74DCB"/>
    <w:rsid w:val="00F82027"/>
    <w:rsid w:val="00F847EF"/>
    <w:rsid w:val="00F848B9"/>
    <w:rsid w:val="00F8643B"/>
    <w:rsid w:val="00F918D1"/>
    <w:rsid w:val="00F92F79"/>
    <w:rsid w:val="00F936BC"/>
    <w:rsid w:val="00F95322"/>
    <w:rsid w:val="00F95AAF"/>
    <w:rsid w:val="00F962BD"/>
    <w:rsid w:val="00F964EA"/>
    <w:rsid w:val="00FB1C6B"/>
    <w:rsid w:val="00FB5317"/>
    <w:rsid w:val="00FC093A"/>
    <w:rsid w:val="00FC2039"/>
    <w:rsid w:val="00FC45DC"/>
    <w:rsid w:val="00FD50C9"/>
    <w:rsid w:val="00FD5733"/>
    <w:rsid w:val="00FE3779"/>
    <w:rsid w:val="00FF0332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E6"/>
    <w:rPr>
      <w:rFonts w:ascii="UVnTime" w:eastAsia="Times New Roman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7227"/>
    <w:pPr>
      <w:ind w:left="720"/>
      <w:contextualSpacing/>
    </w:pPr>
  </w:style>
  <w:style w:type="character" w:styleId="Hyperlink">
    <w:name w:val="Hyperlink"/>
    <w:uiPriority w:val="99"/>
    <w:rsid w:val="00A674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6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D038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038B1"/>
    <w:rPr>
      <w:rFonts w:ascii="UVnTime" w:hAnsi="UVnTim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038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038B1"/>
    <w:rPr>
      <w:rFonts w:ascii="UVnTime" w:hAnsi="UVnTime" w:cs="Times New Roman"/>
      <w:sz w:val="24"/>
      <w:szCs w:val="24"/>
      <w:lang w:val="en-US"/>
    </w:rPr>
  </w:style>
  <w:style w:type="character" w:styleId="Strong">
    <w:name w:val="Strong"/>
    <w:uiPriority w:val="22"/>
    <w:qFormat/>
    <w:locked/>
    <w:rsid w:val="00060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E6"/>
    <w:rPr>
      <w:rFonts w:ascii="UVnTime" w:eastAsia="Times New Roman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7227"/>
    <w:pPr>
      <w:ind w:left="720"/>
      <w:contextualSpacing/>
    </w:pPr>
  </w:style>
  <w:style w:type="character" w:styleId="Hyperlink">
    <w:name w:val="Hyperlink"/>
    <w:uiPriority w:val="99"/>
    <w:rsid w:val="00A674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61D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D038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038B1"/>
    <w:rPr>
      <w:rFonts w:ascii="UVnTime" w:hAnsi="UVnTime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038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038B1"/>
    <w:rPr>
      <w:rFonts w:ascii="UVnTime" w:hAnsi="UVnTime" w:cs="Times New Roman"/>
      <w:sz w:val="24"/>
      <w:szCs w:val="24"/>
      <w:lang w:val="en-US"/>
    </w:rPr>
  </w:style>
  <w:style w:type="character" w:styleId="Strong">
    <w:name w:val="Strong"/>
    <w:uiPriority w:val="22"/>
    <w:qFormat/>
    <w:locked/>
    <w:rsid w:val="0006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uocthituhaovietn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uhaovietnam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haovietna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THÀNH PHỐ HÀ NỘI</vt:lpstr>
    </vt:vector>
  </TitlesOfParts>
  <Company>Microsoft</Company>
  <LinksUpToDate>false</LinksUpToDate>
  <CharactersWithSpaces>10300</CharactersWithSpaces>
  <SharedDoc>false</SharedDoc>
  <HLinks>
    <vt:vector size="18" baseType="variant">
      <vt:variant>
        <vt:i4>3014763</vt:i4>
      </vt:variant>
      <vt:variant>
        <vt:i4>6</vt:i4>
      </vt:variant>
      <vt:variant>
        <vt:i4>0</vt:i4>
      </vt:variant>
      <vt:variant>
        <vt:i4>5</vt:i4>
      </vt:variant>
      <vt:variant>
        <vt:lpwstr>http://tuhaovietnam.edu.vn/</vt:lpwstr>
      </vt:variant>
      <vt:variant>
        <vt:lpwstr/>
      </vt:variant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http://www.tuhaovietnam.edu.vn/</vt:lpwstr>
      </vt:variant>
      <vt:variant>
        <vt:lpwstr/>
      </vt:variant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https://www.facebook.com/cuocthituhaovietnam/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THÀNH PHỐ HÀ NỘI</dc:title>
  <dc:creator>Phuong Bui</dc:creator>
  <cp:lastModifiedBy>ismail - [2010]</cp:lastModifiedBy>
  <cp:revision>2</cp:revision>
  <cp:lastPrinted>2019-10-29T07:15:00Z</cp:lastPrinted>
  <dcterms:created xsi:type="dcterms:W3CDTF">2019-11-26T09:24:00Z</dcterms:created>
  <dcterms:modified xsi:type="dcterms:W3CDTF">2019-11-26T09:24:00Z</dcterms:modified>
</cp:coreProperties>
</file>